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DA" w:rsidRPr="009D0134" w:rsidRDefault="001765FB" w:rsidP="00D77F3D">
      <w:pPr>
        <w:jc w:val="center"/>
        <w:rPr>
          <w:rFonts w:ascii="Verdana" w:hAnsi="Verdana"/>
          <w:b/>
          <w:sz w:val="36"/>
          <w:szCs w:val="36"/>
        </w:rPr>
      </w:pPr>
      <w:r w:rsidRPr="009D0134">
        <w:rPr>
          <w:rFonts w:ascii="Verdana" w:hAnsi="Verdana"/>
          <w:b/>
          <w:sz w:val="36"/>
          <w:szCs w:val="36"/>
        </w:rPr>
        <w:t>320/325/330</w:t>
      </w:r>
      <w:r w:rsidR="00956DC7" w:rsidRPr="009D0134">
        <w:rPr>
          <w:rFonts w:ascii="Verdana" w:hAnsi="Verdana"/>
          <w:b/>
          <w:sz w:val="36"/>
          <w:szCs w:val="36"/>
        </w:rPr>
        <w:t xml:space="preserve"> </w:t>
      </w:r>
      <w:r w:rsidR="00263371" w:rsidRPr="009D0134">
        <w:rPr>
          <w:rFonts w:ascii="Verdana" w:hAnsi="Verdana"/>
          <w:b/>
          <w:sz w:val="36"/>
          <w:szCs w:val="36"/>
        </w:rPr>
        <w:t>Operator’s</w:t>
      </w:r>
      <w:r w:rsidR="00D77F3D" w:rsidRPr="009D0134">
        <w:rPr>
          <w:rFonts w:ascii="Verdana" w:hAnsi="Verdana"/>
          <w:b/>
          <w:sz w:val="36"/>
          <w:szCs w:val="36"/>
        </w:rPr>
        <w:t xml:space="preserve"> B</w:t>
      </w:r>
      <w:r w:rsidR="0053558C" w:rsidRPr="009D0134">
        <w:rPr>
          <w:rFonts w:ascii="Verdana" w:hAnsi="Verdana"/>
          <w:b/>
          <w:sz w:val="36"/>
          <w:szCs w:val="36"/>
        </w:rPr>
        <w:t>ooklet</w:t>
      </w:r>
    </w:p>
    <w:p w:rsidR="003749D9" w:rsidRPr="009D0134" w:rsidRDefault="003749D9" w:rsidP="00531A30">
      <w:pPr>
        <w:autoSpaceDE w:val="0"/>
        <w:autoSpaceDN w:val="0"/>
        <w:adjustRightInd w:val="0"/>
        <w:spacing w:after="0" w:line="240" w:lineRule="auto"/>
        <w:jc w:val="center"/>
        <w:rPr>
          <w:rFonts w:ascii="Verdana" w:hAnsi="Verdana" w:cs="Arial"/>
          <w:sz w:val="20"/>
          <w:szCs w:val="20"/>
        </w:rPr>
      </w:pPr>
    </w:p>
    <w:p w:rsidR="00531A30" w:rsidRPr="009D0134" w:rsidRDefault="00531A30" w:rsidP="00531A30">
      <w:pPr>
        <w:autoSpaceDE w:val="0"/>
        <w:autoSpaceDN w:val="0"/>
        <w:adjustRightInd w:val="0"/>
        <w:spacing w:after="0" w:line="240" w:lineRule="auto"/>
        <w:jc w:val="center"/>
        <w:rPr>
          <w:rFonts w:ascii="Verdana" w:hAnsi="Verdana" w:cs="Arial"/>
          <w:b/>
          <w:bCs/>
          <w:sz w:val="20"/>
          <w:szCs w:val="20"/>
        </w:rPr>
      </w:pPr>
      <w:r w:rsidRPr="009D0134">
        <w:rPr>
          <w:rFonts w:ascii="Verdana" w:hAnsi="Verdana" w:cs="Arial"/>
          <w:b/>
          <w:bCs/>
          <w:sz w:val="20"/>
          <w:szCs w:val="20"/>
        </w:rPr>
        <w:t xml:space="preserve">Visit our Web site at </w:t>
      </w:r>
      <w:r w:rsidR="004D738A" w:rsidRPr="009D0134">
        <w:rPr>
          <w:rFonts w:ascii="Verdana" w:hAnsi="Verdana" w:cs="Arial"/>
          <w:b/>
          <w:bCs/>
          <w:sz w:val="20"/>
          <w:szCs w:val="20"/>
        </w:rPr>
        <w:t>http://www.rhinovending.com/</w:t>
      </w:r>
    </w:p>
    <w:p w:rsidR="00531A30" w:rsidRPr="009D0134" w:rsidRDefault="00531A30" w:rsidP="00A8067D">
      <w:pPr>
        <w:autoSpaceDE w:val="0"/>
        <w:autoSpaceDN w:val="0"/>
        <w:adjustRightInd w:val="0"/>
        <w:spacing w:after="0" w:line="240" w:lineRule="auto"/>
        <w:jc w:val="center"/>
        <w:rPr>
          <w:rFonts w:ascii="Verdana" w:hAnsi="Verdana" w:cs="Arial"/>
          <w:sz w:val="20"/>
          <w:szCs w:val="20"/>
        </w:rPr>
      </w:pPr>
      <w:r w:rsidRPr="009D0134">
        <w:rPr>
          <w:rFonts w:ascii="Verdana" w:hAnsi="Verdana" w:cs="Arial"/>
          <w:sz w:val="20"/>
          <w:szCs w:val="20"/>
        </w:rPr>
        <w:t xml:space="preserve">Copyright © 2011 by </w:t>
      </w:r>
      <w:r w:rsidR="004D738A" w:rsidRPr="009D0134">
        <w:rPr>
          <w:rFonts w:ascii="Verdana" w:hAnsi="Verdana" w:cs="Arial"/>
          <w:sz w:val="20"/>
          <w:szCs w:val="20"/>
        </w:rPr>
        <w:t>Rhino Vending</w:t>
      </w:r>
      <w:r w:rsidRPr="009D0134">
        <w:rPr>
          <w:rFonts w:ascii="Verdana" w:hAnsi="Verdana" w:cs="Arial"/>
          <w:sz w:val="20"/>
          <w:szCs w:val="20"/>
        </w:rPr>
        <w:t>. All rights reserved. No portion of this</w:t>
      </w:r>
      <w:r w:rsidR="00171C0B" w:rsidRPr="009D0134">
        <w:rPr>
          <w:rFonts w:ascii="Verdana" w:hAnsi="Verdana" w:cs="Arial"/>
          <w:sz w:val="20"/>
          <w:szCs w:val="20"/>
        </w:rPr>
        <w:t xml:space="preserve"> </w:t>
      </w:r>
      <w:r w:rsidRPr="009D0134">
        <w:rPr>
          <w:rFonts w:ascii="Verdana" w:hAnsi="Verdana" w:cs="Arial"/>
          <w:sz w:val="20"/>
          <w:szCs w:val="20"/>
        </w:rPr>
        <w:t xml:space="preserve">manual or any </w:t>
      </w:r>
      <w:r w:rsidR="00171C0B" w:rsidRPr="009D0134">
        <w:rPr>
          <w:rFonts w:ascii="Verdana" w:hAnsi="Verdana" w:cs="Arial"/>
          <w:sz w:val="20"/>
          <w:szCs w:val="20"/>
        </w:rPr>
        <w:t>a</w:t>
      </w:r>
      <w:r w:rsidRPr="009D0134">
        <w:rPr>
          <w:rFonts w:ascii="Verdana" w:hAnsi="Verdana" w:cs="Arial"/>
          <w:sz w:val="20"/>
          <w:szCs w:val="20"/>
        </w:rPr>
        <w:t>rtwork contained herein may be reproduced in any shape or form</w:t>
      </w:r>
      <w:r w:rsidR="00171C0B" w:rsidRPr="009D0134">
        <w:rPr>
          <w:rFonts w:ascii="Verdana" w:hAnsi="Verdana" w:cs="Arial"/>
          <w:sz w:val="20"/>
          <w:szCs w:val="20"/>
        </w:rPr>
        <w:t xml:space="preserve"> </w:t>
      </w:r>
      <w:r w:rsidRPr="009D0134">
        <w:rPr>
          <w:rFonts w:ascii="Verdana" w:hAnsi="Verdana" w:cs="Arial"/>
          <w:sz w:val="20"/>
          <w:szCs w:val="20"/>
        </w:rPr>
        <w:t xml:space="preserve">without the express written consent of </w:t>
      </w:r>
      <w:r w:rsidR="004D738A" w:rsidRPr="009D0134">
        <w:rPr>
          <w:rFonts w:ascii="Verdana" w:hAnsi="Verdana" w:cs="Arial"/>
          <w:sz w:val="20"/>
          <w:szCs w:val="20"/>
        </w:rPr>
        <w:t>Rhino Vending</w:t>
      </w:r>
      <w:r w:rsidRPr="009D0134">
        <w:rPr>
          <w:rFonts w:ascii="Verdana" w:hAnsi="Verdana" w:cs="Arial"/>
          <w:sz w:val="20"/>
          <w:szCs w:val="20"/>
        </w:rPr>
        <w:t>.</w:t>
      </w:r>
    </w:p>
    <w:p w:rsidR="00531A30" w:rsidRPr="009D0134" w:rsidRDefault="00531A30">
      <w:pPr>
        <w:rPr>
          <w:rFonts w:ascii="Verdana" w:hAnsi="Verdana"/>
          <w:sz w:val="20"/>
          <w:szCs w:val="20"/>
        </w:rPr>
      </w:pPr>
    </w:p>
    <w:p w:rsidR="00531A30" w:rsidRPr="009D0134" w:rsidRDefault="00531A30">
      <w:pPr>
        <w:rPr>
          <w:rFonts w:ascii="Verdana" w:hAnsi="Verdana"/>
          <w:b/>
          <w:sz w:val="20"/>
          <w:szCs w:val="20"/>
        </w:rPr>
      </w:pPr>
    </w:p>
    <w:p w:rsidR="0053558C" w:rsidRPr="009D0134" w:rsidRDefault="0053558C">
      <w:pPr>
        <w:rPr>
          <w:rFonts w:ascii="Verdana" w:hAnsi="Verdana"/>
          <w:b/>
          <w:sz w:val="20"/>
          <w:szCs w:val="20"/>
        </w:rPr>
      </w:pPr>
      <w:r w:rsidRPr="009D0134">
        <w:rPr>
          <w:rFonts w:ascii="Verdana" w:hAnsi="Verdana"/>
          <w:b/>
          <w:sz w:val="20"/>
          <w:szCs w:val="20"/>
        </w:rPr>
        <w:t xml:space="preserve">Welcome </w:t>
      </w:r>
      <w:r w:rsidR="00263371" w:rsidRPr="009D0134">
        <w:rPr>
          <w:rFonts w:ascii="Verdana" w:hAnsi="Verdana"/>
          <w:b/>
          <w:sz w:val="20"/>
          <w:szCs w:val="20"/>
        </w:rPr>
        <w:t xml:space="preserve">To Your </w:t>
      </w:r>
      <w:r w:rsidR="001765FB" w:rsidRPr="009D0134">
        <w:rPr>
          <w:rFonts w:ascii="Verdana" w:hAnsi="Verdana"/>
          <w:b/>
          <w:sz w:val="20"/>
          <w:szCs w:val="20"/>
        </w:rPr>
        <w:t>320/325/330</w:t>
      </w:r>
      <w:r w:rsidR="00956DC7" w:rsidRPr="009D0134">
        <w:rPr>
          <w:rFonts w:ascii="Verdana" w:hAnsi="Verdana"/>
          <w:b/>
          <w:sz w:val="20"/>
          <w:szCs w:val="20"/>
        </w:rPr>
        <w:t xml:space="preserve"> </w:t>
      </w:r>
      <w:r w:rsidR="001765FB" w:rsidRPr="009D0134">
        <w:rPr>
          <w:rFonts w:ascii="Verdana" w:hAnsi="Verdana"/>
          <w:b/>
          <w:sz w:val="20"/>
          <w:szCs w:val="20"/>
        </w:rPr>
        <w:t>Tower Toy Capsule Machine</w:t>
      </w:r>
    </w:p>
    <w:p w:rsidR="0053558C" w:rsidRPr="009D0134" w:rsidRDefault="0053558C">
      <w:pPr>
        <w:rPr>
          <w:rFonts w:ascii="Verdana" w:hAnsi="Verdana"/>
          <w:sz w:val="20"/>
          <w:szCs w:val="20"/>
        </w:rPr>
      </w:pPr>
      <w:r w:rsidRPr="009D0134">
        <w:rPr>
          <w:rFonts w:ascii="Verdana" w:hAnsi="Verdana"/>
          <w:sz w:val="20"/>
          <w:szCs w:val="20"/>
        </w:rPr>
        <w:t>Thank you for purchasing th</w:t>
      </w:r>
      <w:r w:rsidR="004D738A" w:rsidRPr="009D0134">
        <w:rPr>
          <w:rFonts w:ascii="Verdana" w:hAnsi="Verdana"/>
          <w:sz w:val="20"/>
          <w:szCs w:val="20"/>
        </w:rPr>
        <w:t xml:space="preserve">e </w:t>
      </w:r>
      <w:r w:rsidR="001765FB" w:rsidRPr="009D0134">
        <w:rPr>
          <w:rFonts w:ascii="Verdana" w:hAnsi="Verdana"/>
          <w:b/>
          <w:sz w:val="20"/>
          <w:szCs w:val="20"/>
        </w:rPr>
        <w:t xml:space="preserve">320/325/330 Tower Toy Capsule Machine </w:t>
      </w:r>
      <w:r w:rsidR="00727AA5" w:rsidRPr="009D0134">
        <w:rPr>
          <w:rFonts w:ascii="Verdana" w:hAnsi="Verdana"/>
          <w:sz w:val="20"/>
          <w:szCs w:val="20"/>
        </w:rPr>
        <w:t xml:space="preserve">from </w:t>
      </w:r>
      <w:r w:rsidR="004D738A" w:rsidRPr="009D0134">
        <w:rPr>
          <w:rFonts w:ascii="Verdana" w:hAnsi="Verdana"/>
          <w:sz w:val="20"/>
          <w:szCs w:val="20"/>
        </w:rPr>
        <w:t>Rhino Vending!</w:t>
      </w:r>
    </w:p>
    <w:p w:rsidR="00531A30" w:rsidRPr="009D0134" w:rsidRDefault="00531A30">
      <w:pPr>
        <w:rPr>
          <w:rFonts w:ascii="Verdana" w:hAnsi="Verdana"/>
          <w:sz w:val="20"/>
          <w:szCs w:val="20"/>
        </w:rPr>
      </w:pPr>
    </w:p>
    <w:p w:rsidR="00531A30" w:rsidRPr="009D0134" w:rsidRDefault="00531A30" w:rsidP="00531A30">
      <w:pPr>
        <w:rPr>
          <w:rFonts w:ascii="Verdana" w:hAnsi="Verdana"/>
          <w:b/>
          <w:sz w:val="20"/>
          <w:szCs w:val="20"/>
        </w:rPr>
      </w:pPr>
      <w:r w:rsidRPr="009D0134">
        <w:rPr>
          <w:rFonts w:ascii="Verdana" w:hAnsi="Verdana"/>
          <w:b/>
          <w:sz w:val="20"/>
          <w:szCs w:val="20"/>
        </w:rPr>
        <w:t>Save This Manual</w:t>
      </w:r>
    </w:p>
    <w:p w:rsidR="00855593" w:rsidRPr="009D0134" w:rsidRDefault="00855593" w:rsidP="00531A30">
      <w:pPr>
        <w:rPr>
          <w:rFonts w:ascii="Verdana" w:hAnsi="Verdana"/>
          <w:sz w:val="20"/>
          <w:szCs w:val="20"/>
        </w:rPr>
      </w:pPr>
      <w:r w:rsidRPr="009D0134">
        <w:rPr>
          <w:rFonts w:ascii="Verdana" w:hAnsi="Verdana"/>
          <w:sz w:val="20"/>
          <w:szCs w:val="20"/>
        </w:rPr>
        <w:t xml:space="preserve">This manual contains important assembly and modification instructions for your gumball machine. Write the invoice number on the inside of this booklet. Please keep the booklet </w:t>
      </w:r>
      <w:r w:rsidR="00263371" w:rsidRPr="009D0134">
        <w:rPr>
          <w:rFonts w:ascii="Verdana" w:hAnsi="Verdana"/>
          <w:sz w:val="20"/>
          <w:szCs w:val="20"/>
        </w:rPr>
        <w:t>with</w:t>
      </w:r>
      <w:r w:rsidRPr="009D0134">
        <w:rPr>
          <w:rFonts w:ascii="Verdana" w:hAnsi="Verdana"/>
          <w:sz w:val="20"/>
          <w:szCs w:val="20"/>
        </w:rPr>
        <w:t xml:space="preserve"> your original invoice in a safe location. </w:t>
      </w:r>
    </w:p>
    <w:p w:rsidR="00855593" w:rsidRPr="009D0134" w:rsidRDefault="00855593" w:rsidP="00531A30">
      <w:pPr>
        <w:autoSpaceDE w:val="0"/>
        <w:autoSpaceDN w:val="0"/>
        <w:adjustRightInd w:val="0"/>
        <w:spacing w:after="0" w:line="240" w:lineRule="auto"/>
        <w:jc w:val="left"/>
        <w:rPr>
          <w:rFonts w:ascii="Verdana" w:hAnsi="Verdana" w:cs="Arial"/>
          <w:b/>
          <w:bCs/>
          <w:sz w:val="20"/>
          <w:szCs w:val="20"/>
        </w:rPr>
      </w:pPr>
    </w:p>
    <w:p w:rsidR="00E77C4A" w:rsidRPr="009D0134" w:rsidRDefault="00E77C4A" w:rsidP="00E77C4A">
      <w:pPr>
        <w:autoSpaceDE w:val="0"/>
        <w:autoSpaceDN w:val="0"/>
        <w:adjustRightInd w:val="0"/>
        <w:spacing w:after="0" w:line="240" w:lineRule="auto"/>
        <w:jc w:val="left"/>
        <w:rPr>
          <w:rFonts w:ascii="Verdana" w:hAnsi="Verdana" w:cs="Arial"/>
          <w:b/>
          <w:bCs/>
          <w:sz w:val="20"/>
          <w:szCs w:val="20"/>
        </w:rPr>
      </w:pPr>
      <w:r w:rsidRPr="009D0134">
        <w:rPr>
          <w:rFonts w:ascii="Verdana" w:hAnsi="Verdana" w:cs="Arial"/>
          <w:b/>
          <w:bCs/>
          <w:sz w:val="20"/>
          <w:szCs w:val="20"/>
        </w:rPr>
        <w:t>Safety Warnings and Precautions</w:t>
      </w:r>
    </w:p>
    <w:p w:rsidR="00E77C4A" w:rsidRPr="009D0134" w:rsidRDefault="00E77C4A" w:rsidP="00E77C4A">
      <w:pPr>
        <w:autoSpaceDE w:val="0"/>
        <w:autoSpaceDN w:val="0"/>
        <w:adjustRightInd w:val="0"/>
        <w:spacing w:after="0" w:line="240" w:lineRule="auto"/>
        <w:jc w:val="left"/>
        <w:rPr>
          <w:rFonts w:ascii="Verdana" w:hAnsi="Verdana" w:cs="Arial"/>
          <w:b/>
          <w:bCs/>
          <w:sz w:val="20"/>
          <w:szCs w:val="20"/>
        </w:rPr>
      </w:pPr>
    </w:p>
    <w:p w:rsidR="00E77C4A" w:rsidRPr="009D0134" w:rsidRDefault="00E77C4A" w:rsidP="00E77C4A">
      <w:pPr>
        <w:autoSpaceDE w:val="0"/>
        <w:autoSpaceDN w:val="0"/>
        <w:adjustRightInd w:val="0"/>
        <w:spacing w:after="0" w:line="240" w:lineRule="auto"/>
        <w:jc w:val="left"/>
        <w:rPr>
          <w:rFonts w:ascii="Verdana" w:hAnsi="Verdana" w:cs="Arial"/>
          <w:b/>
          <w:bCs/>
          <w:sz w:val="20"/>
          <w:szCs w:val="20"/>
        </w:rPr>
      </w:pPr>
      <w:r w:rsidRPr="009D0134">
        <w:rPr>
          <w:rFonts w:ascii="Verdana" w:hAnsi="Verdana" w:cs="Arial"/>
          <w:b/>
          <w:bCs/>
          <w:sz w:val="20"/>
          <w:szCs w:val="20"/>
        </w:rPr>
        <w:t>WARNING: When using product, basic safety precautions should always be followed to reduce the risk of personal injury and damage to equipment. Read all instructions before using this product!</w:t>
      </w:r>
    </w:p>
    <w:p w:rsidR="00E77C4A" w:rsidRPr="009D0134" w:rsidRDefault="00E77C4A" w:rsidP="00E77C4A">
      <w:pPr>
        <w:autoSpaceDE w:val="0"/>
        <w:autoSpaceDN w:val="0"/>
        <w:adjustRightInd w:val="0"/>
        <w:spacing w:after="0" w:line="240" w:lineRule="auto"/>
        <w:jc w:val="left"/>
        <w:rPr>
          <w:rFonts w:ascii="Verdana" w:hAnsi="Verdana" w:cs="Arial"/>
          <w:b/>
          <w:bCs/>
          <w:sz w:val="20"/>
          <w:szCs w:val="20"/>
        </w:rPr>
      </w:pPr>
    </w:p>
    <w:p w:rsidR="00E77C4A" w:rsidRPr="009D0134" w:rsidRDefault="00E77C4A" w:rsidP="00E77C4A">
      <w:pPr>
        <w:autoSpaceDE w:val="0"/>
        <w:autoSpaceDN w:val="0"/>
        <w:adjustRightInd w:val="0"/>
        <w:spacing w:after="0" w:line="240" w:lineRule="auto"/>
        <w:jc w:val="left"/>
        <w:rPr>
          <w:rFonts w:ascii="Verdana" w:hAnsi="Verdana" w:cs="Arial"/>
          <w:sz w:val="20"/>
          <w:szCs w:val="20"/>
        </w:rPr>
      </w:pPr>
      <w:r w:rsidRPr="009D0134">
        <w:rPr>
          <w:rFonts w:ascii="Verdana" w:hAnsi="Verdana" w:cs="Arial"/>
          <w:sz w:val="20"/>
          <w:szCs w:val="20"/>
        </w:rPr>
        <w:t xml:space="preserve">1. </w:t>
      </w:r>
      <w:r w:rsidRPr="009D0134">
        <w:rPr>
          <w:rFonts w:ascii="Verdana" w:hAnsi="Verdana" w:cs="Arial"/>
          <w:b/>
          <w:bCs/>
          <w:sz w:val="20"/>
          <w:szCs w:val="20"/>
        </w:rPr>
        <w:t>Keep the work area free of debris.</w:t>
      </w:r>
    </w:p>
    <w:p w:rsidR="00E77C4A" w:rsidRPr="009D0134" w:rsidRDefault="00E77C4A" w:rsidP="00E77C4A">
      <w:pPr>
        <w:autoSpaceDE w:val="0"/>
        <w:autoSpaceDN w:val="0"/>
        <w:adjustRightInd w:val="0"/>
        <w:spacing w:after="0" w:line="240" w:lineRule="auto"/>
        <w:jc w:val="left"/>
        <w:rPr>
          <w:rFonts w:ascii="Verdana" w:hAnsi="Verdana" w:cs="Arial"/>
          <w:sz w:val="20"/>
          <w:szCs w:val="20"/>
        </w:rPr>
      </w:pPr>
      <w:r w:rsidRPr="009D0134">
        <w:rPr>
          <w:rFonts w:ascii="Verdana" w:hAnsi="Verdana" w:cs="Arial"/>
          <w:sz w:val="20"/>
          <w:szCs w:val="20"/>
        </w:rPr>
        <w:t xml:space="preserve">2. </w:t>
      </w:r>
      <w:r w:rsidRPr="009D0134">
        <w:rPr>
          <w:rFonts w:ascii="Verdana" w:hAnsi="Verdana" w:cs="Arial"/>
          <w:b/>
          <w:bCs/>
          <w:sz w:val="20"/>
          <w:szCs w:val="20"/>
        </w:rPr>
        <w:t xml:space="preserve">Locate in safe operating area. </w:t>
      </w:r>
      <w:r w:rsidRPr="009D0134">
        <w:rPr>
          <w:rFonts w:ascii="Verdana" w:hAnsi="Verdana" w:cs="Arial"/>
          <w:sz w:val="20"/>
          <w:szCs w:val="20"/>
        </w:rPr>
        <w:t>Position the gumball machine in an unobstructed area.</w:t>
      </w:r>
    </w:p>
    <w:p w:rsidR="00E77C4A" w:rsidRPr="009D0134" w:rsidRDefault="00E77C4A" w:rsidP="00E77C4A">
      <w:pPr>
        <w:autoSpaceDE w:val="0"/>
        <w:autoSpaceDN w:val="0"/>
        <w:adjustRightInd w:val="0"/>
        <w:spacing w:after="0" w:line="240" w:lineRule="auto"/>
        <w:jc w:val="left"/>
        <w:rPr>
          <w:rFonts w:ascii="Verdana" w:hAnsi="Verdana" w:cs="Arial"/>
          <w:sz w:val="20"/>
          <w:szCs w:val="20"/>
        </w:rPr>
      </w:pPr>
      <w:r w:rsidRPr="009D0134">
        <w:rPr>
          <w:rFonts w:ascii="Verdana" w:hAnsi="Verdana" w:cs="Arial"/>
          <w:sz w:val="20"/>
          <w:szCs w:val="20"/>
        </w:rPr>
        <w:t xml:space="preserve">3. </w:t>
      </w:r>
      <w:r w:rsidRPr="009D0134">
        <w:rPr>
          <w:rFonts w:ascii="Verdana" w:hAnsi="Verdana" w:cs="Arial"/>
          <w:b/>
          <w:bCs/>
          <w:sz w:val="20"/>
          <w:szCs w:val="20"/>
        </w:rPr>
        <w:t>Check for damaged parts</w:t>
      </w:r>
      <w:r w:rsidRPr="009D0134">
        <w:rPr>
          <w:rFonts w:ascii="Verdana" w:hAnsi="Verdana" w:cs="Arial"/>
          <w:sz w:val="20"/>
          <w:szCs w:val="20"/>
        </w:rPr>
        <w:t>. Before using any product, any part that appears damaged should be carefully checked to determine that it will perform its intended function. Check for any broken or damaged parts and any other conditions that may affect its operation. Contact us immediately if there are broken or damaged parts.</w:t>
      </w:r>
    </w:p>
    <w:p w:rsidR="00E77C4A" w:rsidRPr="009D0134" w:rsidRDefault="00E77C4A" w:rsidP="00E77C4A">
      <w:pPr>
        <w:autoSpaceDE w:val="0"/>
        <w:autoSpaceDN w:val="0"/>
        <w:adjustRightInd w:val="0"/>
        <w:spacing w:after="0" w:line="240" w:lineRule="auto"/>
        <w:jc w:val="left"/>
        <w:rPr>
          <w:rFonts w:ascii="Verdana" w:hAnsi="Verdana" w:cs="Arial"/>
          <w:sz w:val="20"/>
          <w:szCs w:val="20"/>
        </w:rPr>
      </w:pPr>
      <w:r w:rsidRPr="009D0134">
        <w:rPr>
          <w:rFonts w:ascii="Verdana" w:hAnsi="Verdana" w:cs="Arial"/>
          <w:sz w:val="20"/>
          <w:szCs w:val="20"/>
        </w:rPr>
        <w:t xml:space="preserve">4. </w:t>
      </w:r>
      <w:r w:rsidRPr="009D0134">
        <w:rPr>
          <w:rFonts w:ascii="Verdana" w:hAnsi="Verdana" w:cs="Arial"/>
          <w:b/>
          <w:bCs/>
          <w:sz w:val="20"/>
          <w:szCs w:val="20"/>
        </w:rPr>
        <w:t>Replacement parts and accessories</w:t>
      </w:r>
      <w:r w:rsidRPr="009D0134">
        <w:rPr>
          <w:rFonts w:ascii="Verdana" w:hAnsi="Verdana" w:cs="Arial"/>
          <w:sz w:val="20"/>
          <w:szCs w:val="20"/>
        </w:rPr>
        <w:t xml:space="preserve">. When servicing, use only original Rhino replacement parts. </w:t>
      </w:r>
    </w:p>
    <w:p w:rsidR="00E77C4A" w:rsidRPr="009D0134" w:rsidRDefault="00E77C4A" w:rsidP="00E77C4A">
      <w:pPr>
        <w:autoSpaceDE w:val="0"/>
        <w:autoSpaceDN w:val="0"/>
        <w:adjustRightInd w:val="0"/>
        <w:spacing w:after="0" w:line="240" w:lineRule="auto"/>
        <w:jc w:val="left"/>
        <w:rPr>
          <w:rFonts w:ascii="Verdana" w:hAnsi="Verdana" w:cs="Arial"/>
          <w:sz w:val="20"/>
          <w:szCs w:val="20"/>
        </w:rPr>
      </w:pPr>
      <w:r w:rsidRPr="009D0134">
        <w:rPr>
          <w:rFonts w:ascii="Verdana" w:hAnsi="Verdana" w:cs="Arial"/>
          <w:sz w:val="20"/>
          <w:szCs w:val="20"/>
        </w:rPr>
        <w:t xml:space="preserve">5. </w:t>
      </w:r>
      <w:r w:rsidRPr="009D0134">
        <w:rPr>
          <w:rFonts w:ascii="Verdana" w:hAnsi="Verdana" w:cs="Arial"/>
          <w:b/>
          <w:bCs/>
          <w:sz w:val="20"/>
          <w:szCs w:val="20"/>
        </w:rPr>
        <w:t>Always check the assembled parts after assembling</w:t>
      </w:r>
      <w:r w:rsidRPr="009D0134">
        <w:rPr>
          <w:rFonts w:ascii="Verdana" w:hAnsi="Verdana" w:cs="Arial"/>
          <w:sz w:val="20"/>
          <w:szCs w:val="20"/>
        </w:rPr>
        <w:t>. All connections should be tight and secure.</w:t>
      </w:r>
    </w:p>
    <w:p w:rsidR="00E77C4A" w:rsidRPr="009D0134" w:rsidRDefault="00E77C4A" w:rsidP="00E77C4A">
      <w:pPr>
        <w:autoSpaceDE w:val="0"/>
        <w:autoSpaceDN w:val="0"/>
        <w:adjustRightInd w:val="0"/>
        <w:spacing w:after="0" w:line="240" w:lineRule="auto"/>
        <w:jc w:val="left"/>
        <w:rPr>
          <w:rFonts w:ascii="Verdana" w:hAnsi="Verdana" w:cs="Arial"/>
          <w:sz w:val="20"/>
          <w:szCs w:val="20"/>
        </w:rPr>
      </w:pPr>
      <w:r w:rsidRPr="009D0134">
        <w:rPr>
          <w:rFonts w:ascii="Verdana" w:hAnsi="Verdana" w:cs="Arial"/>
          <w:sz w:val="20"/>
          <w:szCs w:val="20"/>
        </w:rPr>
        <w:t xml:space="preserve">6. </w:t>
      </w:r>
      <w:r w:rsidRPr="009D0134">
        <w:rPr>
          <w:rFonts w:ascii="Verdana" w:hAnsi="Verdana" w:cs="Arial"/>
          <w:b/>
          <w:bCs/>
          <w:sz w:val="20"/>
          <w:szCs w:val="20"/>
        </w:rPr>
        <w:t>Maintain the machine and clean it regularly.</w:t>
      </w:r>
    </w:p>
    <w:p w:rsidR="00E77C4A" w:rsidRPr="009D0134" w:rsidRDefault="00E77C4A" w:rsidP="00E77C4A">
      <w:pPr>
        <w:autoSpaceDE w:val="0"/>
        <w:autoSpaceDN w:val="0"/>
        <w:adjustRightInd w:val="0"/>
        <w:spacing w:after="0" w:line="240" w:lineRule="auto"/>
        <w:jc w:val="left"/>
        <w:rPr>
          <w:rFonts w:ascii="Verdana" w:hAnsi="Verdana" w:cs="Arial"/>
          <w:sz w:val="20"/>
          <w:szCs w:val="20"/>
        </w:rPr>
      </w:pPr>
      <w:r w:rsidRPr="009D0134">
        <w:rPr>
          <w:rFonts w:ascii="Verdana" w:hAnsi="Verdana" w:cs="Arial"/>
          <w:sz w:val="20"/>
          <w:szCs w:val="20"/>
        </w:rPr>
        <w:t xml:space="preserve">7. </w:t>
      </w:r>
      <w:r w:rsidRPr="009D0134">
        <w:rPr>
          <w:rFonts w:ascii="Verdana" w:hAnsi="Verdana" w:cs="Arial"/>
          <w:b/>
          <w:bCs/>
          <w:sz w:val="20"/>
          <w:szCs w:val="20"/>
        </w:rPr>
        <w:t xml:space="preserve">Children should be supervised. </w:t>
      </w:r>
      <w:r w:rsidRPr="009D0134">
        <w:rPr>
          <w:rFonts w:ascii="Verdana" w:hAnsi="Verdana" w:cs="Arial"/>
          <w:bCs/>
          <w:sz w:val="20"/>
          <w:szCs w:val="20"/>
        </w:rPr>
        <w:t>Do not let children push, pull or hit the machine. Be sure they keep fingers out of the dispensing chute.</w:t>
      </w:r>
    </w:p>
    <w:p w:rsidR="00531A30" w:rsidRPr="009D0134" w:rsidRDefault="00531A30">
      <w:pPr>
        <w:rPr>
          <w:rFonts w:ascii="Verdana" w:hAnsi="Verdana"/>
          <w:b/>
          <w:sz w:val="20"/>
          <w:szCs w:val="20"/>
        </w:rPr>
      </w:pPr>
    </w:p>
    <w:p w:rsidR="00E77C4A" w:rsidRPr="009D0134" w:rsidRDefault="00E77C4A">
      <w:pPr>
        <w:rPr>
          <w:rFonts w:ascii="Verdana" w:hAnsi="Verdana"/>
          <w:b/>
          <w:sz w:val="20"/>
          <w:szCs w:val="20"/>
        </w:rPr>
      </w:pPr>
    </w:p>
    <w:p w:rsidR="00727AA5" w:rsidRPr="009D0134" w:rsidRDefault="00727AA5">
      <w:pPr>
        <w:rPr>
          <w:rFonts w:ascii="Verdana" w:hAnsi="Verdana"/>
          <w:b/>
          <w:sz w:val="20"/>
          <w:szCs w:val="20"/>
        </w:rPr>
      </w:pPr>
      <w:r w:rsidRPr="009D0134">
        <w:rPr>
          <w:rFonts w:ascii="Verdana" w:hAnsi="Verdana"/>
          <w:b/>
          <w:sz w:val="20"/>
          <w:szCs w:val="20"/>
        </w:rPr>
        <w:t>Questions?</w:t>
      </w:r>
    </w:p>
    <w:p w:rsidR="00727AA5" w:rsidRPr="009D0134" w:rsidRDefault="00727AA5">
      <w:pPr>
        <w:rPr>
          <w:rFonts w:ascii="Verdana" w:hAnsi="Verdana"/>
          <w:sz w:val="20"/>
          <w:szCs w:val="20"/>
        </w:rPr>
      </w:pPr>
      <w:r w:rsidRPr="009D0134">
        <w:rPr>
          <w:rFonts w:ascii="Verdana" w:hAnsi="Verdana"/>
          <w:sz w:val="20"/>
          <w:szCs w:val="20"/>
        </w:rPr>
        <w:t xml:space="preserve">If you have questions about the assembly of your </w:t>
      </w:r>
      <w:r w:rsidR="00E77C4A" w:rsidRPr="009D0134">
        <w:rPr>
          <w:rFonts w:ascii="Verdana" w:hAnsi="Verdana"/>
          <w:sz w:val="20"/>
          <w:szCs w:val="20"/>
        </w:rPr>
        <w:t>505M Original Bubble Gum</w:t>
      </w:r>
      <w:r w:rsidRPr="009D0134">
        <w:rPr>
          <w:rFonts w:ascii="Verdana" w:hAnsi="Verdana"/>
          <w:sz w:val="20"/>
          <w:szCs w:val="20"/>
        </w:rPr>
        <w:t xml:space="preserve"> Machine, please call </w:t>
      </w:r>
      <w:r w:rsidR="00D35552" w:rsidRPr="009D0134">
        <w:rPr>
          <w:rFonts w:ascii="Verdana" w:hAnsi="Verdana"/>
          <w:sz w:val="20"/>
          <w:szCs w:val="20"/>
        </w:rPr>
        <w:t>the place of purchase where you bought your machine from.</w:t>
      </w:r>
    </w:p>
    <w:p w:rsidR="007B2422" w:rsidRPr="009D0134" w:rsidRDefault="007B2422">
      <w:pPr>
        <w:rPr>
          <w:rFonts w:ascii="Verdana" w:hAnsi="Verdana"/>
          <w:sz w:val="20"/>
          <w:szCs w:val="20"/>
        </w:rPr>
      </w:pPr>
      <w:r w:rsidRPr="009D0134">
        <w:rPr>
          <w:rFonts w:ascii="Verdana" w:hAnsi="Verdana"/>
          <w:sz w:val="20"/>
          <w:szCs w:val="20"/>
        </w:rPr>
        <w:br w:type="page"/>
      </w:r>
    </w:p>
    <w:p w:rsidR="00A841AE" w:rsidRPr="009D0134" w:rsidRDefault="00A841AE">
      <w:pPr>
        <w:rPr>
          <w:rFonts w:ascii="Verdana" w:hAnsi="Verdana"/>
          <w:b/>
          <w:sz w:val="28"/>
          <w:szCs w:val="28"/>
        </w:rPr>
      </w:pPr>
      <w:r w:rsidRPr="009D0134">
        <w:rPr>
          <w:rFonts w:ascii="Verdana" w:hAnsi="Verdana"/>
          <w:b/>
          <w:sz w:val="28"/>
          <w:szCs w:val="28"/>
        </w:rPr>
        <w:lastRenderedPageBreak/>
        <w:t>Parts List</w:t>
      </w:r>
    </w:p>
    <w:p w:rsidR="00A841AE" w:rsidRPr="009D0134" w:rsidRDefault="00A841AE" w:rsidP="00A841AE">
      <w:pPr>
        <w:rPr>
          <w:rFonts w:ascii="Verdana" w:hAnsi="Verdana"/>
          <w:b/>
          <w:sz w:val="20"/>
          <w:szCs w:val="20"/>
        </w:rPr>
      </w:pPr>
    </w:p>
    <w:p w:rsidR="00CF7B6D" w:rsidRPr="009D0134" w:rsidRDefault="00A841AE" w:rsidP="00CF7B6D">
      <w:pPr>
        <w:rPr>
          <w:rFonts w:ascii="Verdana" w:hAnsi="Verdana"/>
          <w:sz w:val="20"/>
          <w:szCs w:val="20"/>
        </w:rPr>
      </w:pPr>
      <w:r w:rsidRPr="009D0134">
        <w:rPr>
          <w:rFonts w:ascii="Verdana" w:hAnsi="Verdana"/>
          <w:sz w:val="20"/>
          <w:szCs w:val="20"/>
        </w:rPr>
        <w:t xml:space="preserve">Your </w:t>
      </w:r>
      <w:r w:rsidR="001765FB" w:rsidRPr="009D0134">
        <w:rPr>
          <w:rFonts w:ascii="Verdana" w:hAnsi="Verdana"/>
          <w:b/>
          <w:sz w:val="20"/>
          <w:szCs w:val="20"/>
        </w:rPr>
        <w:t xml:space="preserve">320/325/330 Tower Toy Capsule Machine </w:t>
      </w:r>
      <w:r w:rsidRPr="009D0134">
        <w:rPr>
          <w:rFonts w:ascii="Verdana" w:hAnsi="Verdana"/>
          <w:sz w:val="20"/>
          <w:szCs w:val="20"/>
        </w:rPr>
        <w:t>comes with the following parts</w:t>
      </w:r>
      <w:r w:rsidR="00CF7B6D" w:rsidRPr="009D0134">
        <w:rPr>
          <w:rFonts w:ascii="Verdana" w:hAnsi="Verdana"/>
          <w:sz w:val="20"/>
          <w:szCs w:val="20"/>
        </w:rPr>
        <w:t xml:space="preserve"> (from top to bottom). </w:t>
      </w:r>
    </w:p>
    <w:p w:rsidR="00CF7B6D" w:rsidRPr="009D0134" w:rsidRDefault="00CF7B6D" w:rsidP="00CF7B6D">
      <w:pPr>
        <w:pStyle w:val="ListParagraph"/>
        <w:numPr>
          <w:ilvl w:val="0"/>
          <w:numId w:val="5"/>
        </w:numPr>
        <w:rPr>
          <w:rFonts w:ascii="Verdana" w:hAnsi="Verdana"/>
          <w:sz w:val="20"/>
          <w:szCs w:val="20"/>
        </w:rPr>
      </w:pPr>
      <w:r w:rsidRPr="009D0134">
        <w:rPr>
          <w:rFonts w:ascii="Verdana" w:hAnsi="Verdana"/>
          <w:sz w:val="20"/>
          <w:szCs w:val="20"/>
        </w:rPr>
        <w:t>Key</w:t>
      </w:r>
    </w:p>
    <w:p w:rsidR="00CF7B6D" w:rsidRPr="009D0134" w:rsidRDefault="00CF7B6D" w:rsidP="00CF7B6D">
      <w:pPr>
        <w:pStyle w:val="ListParagraph"/>
        <w:numPr>
          <w:ilvl w:val="0"/>
          <w:numId w:val="5"/>
        </w:numPr>
        <w:rPr>
          <w:rFonts w:ascii="Verdana" w:hAnsi="Verdana"/>
          <w:sz w:val="20"/>
          <w:szCs w:val="20"/>
        </w:rPr>
      </w:pPr>
      <w:r w:rsidRPr="009D0134">
        <w:rPr>
          <w:rFonts w:ascii="Verdana" w:hAnsi="Verdana"/>
          <w:sz w:val="20"/>
          <w:szCs w:val="20"/>
        </w:rPr>
        <w:t>Cylinder Lock</w:t>
      </w:r>
    </w:p>
    <w:p w:rsidR="00CF7B6D" w:rsidRPr="009D0134" w:rsidRDefault="00CF7B6D" w:rsidP="00CF7B6D">
      <w:pPr>
        <w:pStyle w:val="ListParagraph"/>
        <w:numPr>
          <w:ilvl w:val="0"/>
          <w:numId w:val="5"/>
        </w:numPr>
        <w:rPr>
          <w:rFonts w:ascii="Verdana" w:hAnsi="Verdana"/>
          <w:sz w:val="20"/>
          <w:szCs w:val="20"/>
        </w:rPr>
      </w:pPr>
      <w:r w:rsidRPr="009D0134">
        <w:rPr>
          <w:rFonts w:ascii="Verdana" w:hAnsi="Verdana"/>
          <w:sz w:val="20"/>
          <w:szCs w:val="20"/>
        </w:rPr>
        <w:t>Metal Lid</w:t>
      </w:r>
    </w:p>
    <w:p w:rsidR="009F013C" w:rsidRPr="009D0134" w:rsidRDefault="009F013C" w:rsidP="00CF7B6D">
      <w:pPr>
        <w:pStyle w:val="ListParagraph"/>
        <w:numPr>
          <w:ilvl w:val="0"/>
          <w:numId w:val="5"/>
        </w:numPr>
        <w:rPr>
          <w:rFonts w:ascii="Verdana" w:hAnsi="Verdana"/>
          <w:sz w:val="20"/>
          <w:szCs w:val="20"/>
        </w:rPr>
      </w:pPr>
      <w:r w:rsidRPr="009D0134">
        <w:rPr>
          <w:rFonts w:ascii="Verdana" w:hAnsi="Verdana"/>
          <w:sz w:val="20"/>
          <w:szCs w:val="20"/>
        </w:rPr>
        <w:t>Mushroom-shaped Baffle</w:t>
      </w:r>
    </w:p>
    <w:p w:rsidR="009F013C" w:rsidRPr="009D0134" w:rsidRDefault="009F013C" w:rsidP="00CF7B6D">
      <w:pPr>
        <w:pStyle w:val="ListParagraph"/>
        <w:numPr>
          <w:ilvl w:val="0"/>
          <w:numId w:val="5"/>
        </w:numPr>
        <w:rPr>
          <w:rFonts w:ascii="Verdana" w:hAnsi="Verdana"/>
          <w:sz w:val="20"/>
          <w:szCs w:val="20"/>
        </w:rPr>
      </w:pPr>
      <w:r w:rsidRPr="009D0134">
        <w:rPr>
          <w:rFonts w:ascii="Verdana" w:hAnsi="Verdana"/>
          <w:sz w:val="20"/>
          <w:szCs w:val="20"/>
        </w:rPr>
        <w:t>Small Washer</w:t>
      </w:r>
      <w:r w:rsidR="00EE7F99" w:rsidRPr="009D0134">
        <w:rPr>
          <w:rFonts w:ascii="Verdana" w:hAnsi="Verdana"/>
          <w:sz w:val="20"/>
          <w:szCs w:val="20"/>
        </w:rPr>
        <w:t xml:space="preserve"> (x1)</w:t>
      </w:r>
    </w:p>
    <w:p w:rsidR="009F013C" w:rsidRPr="009D0134" w:rsidRDefault="009F013C" w:rsidP="00CF7B6D">
      <w:pPr>
        <w:pStyle w:val="ListParagraph"/>
        <w:numPr>
          <w:ilvl w:val="0"/>
          <w:numId w:val="5"/>
        </w:numPr>
        <w:rPr>
          <w:rFonts w:ascii="Verdana" w:hAnsi="Verdana"/>
          <w:sz w:val="20"/>
          <w:szCs w:val="20"/>
        </w:rPr>
      </w:pPr>
      <w:r w:rsidRPr="009D0134">
        <w:rPr>
          <w:rFonts w:ascii="Verdana" w:hAnsi="Verdana"/>
          <w:sz w:val="20"/>
          <w:szCs w:val="20"/>
        </w:rPr>
        <w:t>Center Rod</w:t>
      </w:r>
    </w:p>
    <w:p w:rsidR="009F013C" w:rsidRPr="009D0134" w:rsidRDefault="009F013C" w:rsidP="00CF7B6D">
      <w:pPr>
        <w:pStyle w:val="ListParagraph"/>
        <w:numPr>
          <w:ilvl w:val="0"/>
          <w:numId w:val="5"/>
        </w:numPr>
        <w:rPr>
          <w:rFonts w:ascii="Verdana" w:hAnsi="Verdana"/>
          <w:sz w:val="20"/>
          <w:szCs w:val="20"/>
        </w:rPr>
      </w:pPr>
      <w:r w:rsidRPr="009D0134">
        <w:rPr>
          <w:rFonts w:ascii="Verdana" w:hAnsi="Verdana"/>
          <w:sz w:val="20"/>
          <w:szCs w:val="20"/>
        </w:rPr>
        <w:t>Polycarbonate Box</w:t>
      </w:r>
      <w:r w:rsidR="00EB6ECA" w:rsidRPr="009D0134">
        <w:rPr>
          <w:rFonts w:ascii="Verdana" w:hAnsi="Verdana"/>
          <w:sz w:val="20"/>
          <w:szCs w:val="20"/>
        </w:rPr>
        <w:t xml:space="preserve"> with Dispensing</w:t>
      </w:r>
      <w:r w:rsidR="003E77A3" w:rsidRPr="009D0134">
        <w:rPr>
          <w:rFonts w:ascii="Verdana" w:hAnsi="Verdana"/>
          <w:sz w:val="20"/>
          <w:szCs w:val="20"/>
        </w:rPr>
        <w:t xml:space="preserve"> Wheel</w:t>
      </w:r>
    </w:p>
    <w:p w:rsidR="003E77A3" w:rsidRPr="009D0134" w:rsidRDefault="003E77A3" w:rsidP="00CF7B6D">
      <w:pPr>
        <w:pStyle w:val="ListParagraph"/>
        <w:numPr>
          <w:ilvl w:val="0"/>
          <w:numId w:val="5"/>
        </w:numPr>
        <w:rPr>
          <w:rFonts w:ascii="Verdana" w:hAnsi="Verdana"/>
          <w:sz w:val="20"/>
          <w:szCs w:val="20"/>
        </w:rPr>
      </w:pPr>
      <w:r w:rsidRPr="009D0134">
        <w:rPr>
          <w:rFonts w:ascii="Verdana" w:hAnsi="Verdana"/>
          <w:sz w:val="20"/>
          <w:szCs w:val="20"/>
        </w:rPr>
        <w:t>Clear Panels (x4)</w:t>
      </w:r>
    </w:p>
    <w:p w:rsidR="003E77A3" w:rsidRPr="009D0134" w:rsidRDefault="003E77A3" w:rsidP="00CF7B6D">
      <w:pPr>
        <w:pStyle w:val="ListParagraph"/>
        <w:numPr>
          <w:ilvl w:val="0"/>
          <w:numId w:val="5"/>
        </w:numPr>
        <w:rPr>
          <w:rFonts w:ascii="Verdana" w:hAnsi="Verdana"/>
          <w:sz w:val="20"/>
          <w:szCs w:val="20"/>
        </w:rPr>
      </w:pPr>
      <w:r w:rsidRPr="009D0134">
        <w:rPr>
          <w:rFonts w:ascii="Verdana" w:hAnsi="Verdana"/>
          <w:sz w:val="20"/>
          <w:szCs w:val="20"/>
        </w:rPr>
        <w:t>Display Bracket</w:t>
      </w:r>
    </w:p>
    <w:p w:rsidR="009F013C" w:rsidRPr="009D0134" w:rsidRDefault="009F013C" w:rsidP="00CF7B6D">
      <w:pPr>
        <w:pStyle w:val="ListParagraph"/>
        <w:numPr>
          <w:ilvl w:val="0"/>
          <w:numId w:val="5"/>
        </w:numPr>
        <w:rPr>
          <w:rFonts w:ascii="Verdana" w:hAnsi="Verdana"/>
          <w:sz w:val="20"/>
          <w:szCs w:val="20"/>
        </w:rPr>
      </w:pPr>
      <w:r w:rsidRPr="009D0134">
        <w:rPr>
          <w:rFonts w:ascii="Verdana" w:hAnsi="Verdana"/>
          <w:sz w:val="20"/>
          <w:szCs w:val="20"/>
        </w:rPr>
        <w:t>Front Door</w:t>
      </w:r>
      <w:r w:rsidR="00FD2AA1" w:rsidRPr="009D0134">
        <w:rPr>
          <w:rFonts w:ascii="Verdana" w:hAnsi="Verdana"/>
          <w:sz w:val="20"/>
          <w:szCs w:val="20"/>
        </w:rPr>
        <w:t xml:space="preserve"> with Coin Mechanism and Chute Door</w:t>
      </w:r>
    </w:p>
    <w:p w:rsidR="009F013C" w:rsidRPr="009D0134" w:rsidRDefault="009F013C" w:rsidP="00CF7B6D">
      <w:pPr>
        <w:pStyle w:val="ListParagraph"/>
        <w:numPr>
          <w:ilvl w:val="0"/>
          <w:numId w:val="5"/>
        </w:numPr>
        <w:rPr>
          <w:rFonts w:ascii="Verdana" w:hAnsi="Verdana"/>
          <w:sz w:val="20"/>
          <w:szCs w:val="20"/>
        </w:rPr>
      </w:pPr>
      <w:r w:rsidRPr="009D0134">
        <w:rPr>
          <w:rFonts w:ascii="Verdana" w:hAnsi="Verdana"/>
          <w:sz w:val="20"/>
          <w:szCs w:val="20"/>
        </w:rPr>
        <w:t>Cash Box</w:t>
      </w:r>
    </w:p>
    <w:p w:rsidR="009F013C" w:rsidRPr="009D0134" w:rsidRDefault="009F013C" w:rsidP="00CF7B6D">
      <w:pPr>
        <w:pStyle w:val="ListParagraph"/>
        <w:numPr>
          <w:ilvl w:val="0"/>
          <w:numId w:val="5"/>
        </w:numPr>
        <w:rPr>
          <w:rFonts w:ascii="Verdana" w:hAnsi="Verdana"/>
          <w:sz w:val="20"/>
          <w:szCs w:val="20"/>
        </w:rPr>
      </w:pPr>
      <w:r w:rsidRPr="009D0134">
        <w:rPr>
          <w:rFonts w:ascii="Verdana" w:hAnsi="Verdana"/>
          <w:sz w:val="20"/>
          <w:szCs w:val="20"/>
        </w:rPr>
        <w:t>Chute</w:t>
      </w:r>
    </w:p>
    <w:p w:rsidR="004E5516" w:rsidRPr="009D0134" w:rsidRDefault="009F013C" w:rsidP="003E77A3">
      <w:pPr>
        <w:pStyle w:val="ListParagraph"/>
        <w:numPr>
          <w:ilvl w:val="0"/>
          <w:numId w:val="5"/>
        </w:numPr>
        <w:rPr>
          <w:rFonts w:ascii="Verdana" w:hAnsi="Verdana"/>
          <w:sz w:val="20"/>
          <w:szCs w:val="20"/>
        </w:rPr>
      </w:pPr>
      <w:r w:rsidRPr="009D0134">
        <w:rPr>
          <w:rFonts w:ascii="Verdana" w:hAnsi="Verdana"/>
          <w:sz w:val="20"/>
          <w:szCs w:val="20"/>
        </w:rPr>
        <w:t>Chute Screw (x1)</w:t>
      </w:r>
    </w:p>
    <w:p w:rsidR="003C6F6F" w:rsidRPr="009D0134" w:rsidRDefault="003C6F6F" w:rsidP="003E77A3">
      <w:pPr>
        <w:pStyle w:val="ListParagraph"/>
        <w:numPr>
          <w:ilvl w:val="0"/>
          <w:numId w:val="5"/>
        </w:numPr>
        <w:rPr>
          <w:rFonts w:ascii="Verdana" w:hAnsi="Verdana"/>
          <w:sz w:val="20"/>
          <w:szCs w:val="20"/>
        </w:rPr>
      </w:pPr>
      <w:r w:rsidRPr="009D0134">
        <w:rPr>
          <w:rFonts w:ascii="Verdana" w:hAnsi="Verdana"/>
          <w:sz w:val="20"/>
          <w:szCs w:val="20"/>
        </w:rPr>
        <w:t>Base</w:t>
      </w:r>
    </w:p>
    <w:p w:rsidR="004E5516" w:rsidRPr="009D0134" w:rsidRDefault="004E5516" w:rsidP="004E5516">
      <w:pPr>
        <w:pStyle w:val="ListParagraph"/>
        <w:rPr>
          <w:rFonts w:ascii="Verdana" w:hAnsi="Verdana"/>
          <w:sz w:val="20"/>
          <w:szCs w:val="20"/>
        </w:rPr>
      </w:pPr>
    </w:p>
    <w:p w:rsidR="00A841AE" w:rsidRPr="009D0134" w:rsidRDefault="00A841AE" w:rsidP="003E2FC3">
      <w:pPr>
        <w:rPr>
          <w:rFonts w:ascii="Verdana" w:hAnsi="Verdana"/>
          <w:b/>
          <w:sz w:val="20"/>
          <w:szCs w:val="20"/>
        </w:rPr>
      </w:pPr>
      <w:r w:rsidRPr="009D0134">
        <w:rPr>
          <w:rFonts w:ascii="Verdana" w:hAnsi="Verdana"/>
          <w:b/>
          <w:sz w:val="20"/>
          <w:szCs w:val="20"/>
        </w:rPr>
        <w:t xml:space="preserve">Tools Needed for </w:t>
      </w:r>
      <w:r w:rsidR="003E2FC3" w:rsidRPr="009D0134">
        <w:rPr>
          <w:rFonts w:ascii="Verdana" w:hAnsi="Verdana"/>
          <w:b/>
          <w:sz w:val="20"/>
          <w:szCs w:val="20"/>
        </w:rPr>
        <w:t xml:space="preserve">Installation on a rack </w:t>
      </w:r>
      <w:r w:rsidR="004E5516" w:rsidRPr="009D0134">
        <w:rPr>
          <w:rFonts w:ascii="Verdana" w:hAnsi="Verdana"/>
          <w:b/>
          <w:sz w:val="20"/>
          <w:szCs w:val="20"/>
        </w:rPr>
        <w:t>(not included)</w:t>
      </w:r>
    </w:p>
    <w:p w:rsidR="00A841AE" w:rsidRPr="009D0134" w:rsidRDefault="00A841AE" w:rsidP="007B2422">
      <w:pPr>
        <w:pStyle w:val="ListParagraph"/>
        <w:numPr>
          <w:ilvl w:val="0"/>
          <w:numId w:val="6"/>
        </w:numPr>
        <w:rPr>
          <w:rFonts w:ascii="Verdana" w:hAnsi="Verdana"/>
          <w:sz w:val="20"/>
          <w:szCs w:val="20"/>
        </w:rPr>
      </w:pPr>
      <w:r w:rsidRPr="009D0134">
        <w:rPr>
          <w:rFonts w:ascii="Verdana" w:hAnsi="Verdana"/>
          <w:sz w:val="20"/>
          <w:szCs w:val="20"/>
        </w:rPr>
        <w:t>Screwdriver (Phillips or flathead)</w:t>
      </w:r>
    </w:p>
    <w:p w:rsidR="00A841AE" w:rsidRPr="009D0134" w:rsidRDefault="00A841AE">
      <w:pPr>
        <w:rPr>
          <w:rFonts w:ascii="Verdana" w:hAnsi="Verdana"/>
          <w:b/>
          <w:sz w:val="28"/>
          <w:szCs w:val="28"/>
        </w:rPr>
      </w:pPr>
      <w:r w:rsidRPr="009D0134">
        <w:rPr>
          <w:rFonts w:ascii="Verdana" w:hAnsi="Verdana"/>
          <w:b/>
          <w:sz w:val="28"/>
          <w:szCs w:val="28"/>
        </w:rPr>
        <w:br w:type="page"/>
      </w:r>
    </w:p>
    <w:p w:rsidR="000F3C86" w:rsidRPr="009D0134" w:rsidRDefault="000F3C86" w:rsidP="000F3C86">
      <w:pPr>
        <w:ind w:left="144"/>
        <w:rPr>
          <w:rFonts w:ascii="Verdana" w:hAnsi="Verdana"/>
          <w:b/>
          <w:sz w:val="28"/>
          <w:szCs w:val="28"/>
        </w:rPr>
      </w:pPr>
      <w:r w:rsidRPr="009D0134">
        <w:rPr>
          <w:rFonts w:ascii="Verdana" w:hAnsi="Verdana"/>
          <w:b/>
          <w:sz w:val="28"/>
          <w:szCs w:val="28"/>
        </w:rPr>
        <w:lastRenderedPageBreak/>
        <w:t>Install</w:t>
      </w:r>
      <w:r w:rsidR="00BD3897" w:rsidRPr="009D0134">
        <w:rPr>
          <w:rFonts w:ascii="Verdana" w:hAnsi="Verdana"/>
          <w:b/>
          <w:sz w:val="28"/>
          <w:szCs w:val="28"/>
        </w:rPr>
        <w:t>ing the</w:t>
      </w:r>
      <w:r w:rsidR="005746B3" w:rsidRPr="009D0134">
        <w:rPr>
          <w:rFonts w:ascii="Verdana" w:hAnsi="Verdana"/>
          <w:b/>
          <w:sz w:val="28"/>
          <w:szCs w:val="28"/>
        </w:rPr>
        <w:t xml:space="preserve"> </w:t>
      </w:r>
      <w:r w:rsidR="001765FB" w:rsidRPr="009D0134">
        <w:rPr>
          <w:rFonts w:ascii="Verdana" w:hAnsi="Verdana"/>
          <w:b/>
          <w:sz w:val="28"/>
          <w:szCs w:val="28"/>
        </w:rPr>
        <w:t xml:space="preserve">320/325/330 Tower Toy Capsule Machine </w:t>
      </w:r>
      <w:r w:rsidRPr="009D0134">
        <w:rPr>
          <w:rFonts w:ascii="Verdana" w:hAnsi="Verdana"/>
          <w:b/>
          <w:sz w:val="28"/>
          <w:szCs w:val="28"/>
        </w:rPr>
        <w:t>on</w:t>
      </w:r>
      <w:r w:rsidR="005746B3" w:rsidRPr="009D0134">
        <w:rPr>
          <w:rFonts w:ascii="Verdana" w:hAnsi="Verdana"/>
          <w:b/>
          <w:sz w:val="28"/>
          <w:szCs w:val="28"/>
        </w:rPr>
        <w:t>to a</w:t>
      </w:r>
      <w:r w:rsidRPr="009D0134">
        <w:rPr>
          <w:rFonts w:ascii="Verdana" w:hAnsi="Verdana"/>
          <w:b/>
          <w:sz w:val="28"/>
          <w:szCs w:val="28"/>
        </w:rPr>
        <w:t xml:space="preserve"> </w:t>
      </w:r>
      <w:r w:rsidR="00F7736E" w:rsidRPr="009D0134">
        <w:rPr>
          <w:rFonts w:ascii="Verdana" w:hAnsi="Verdana"/>
          <w:b/>
          <w:sz w:val="28"/>
          <w:szCs w:val="28"/>
        </w:rPr>
        <w:t xml:space="preserve">Rack or </w:t>
      </w:r>
      <w:r w:rsidRPr="009D0134">
        <w:rPr>
          <w:rFonts w:ascii="Verdana" w:hAnsi="Verdana"/>
          <w:b/>
          <w:sz w:val="28"/>
          <w:szCs w:val="28"/>
        </w:rPr>
        <w:t>Stand</w:t>
      </w:r>
    </w:p>
    <w:p w:rsidR="003E2FC3" w:rsidRPr="009D0134" w:rsidRDefault="003E2FC3" w:rsidP="000F3C86">
      <w:pPr>
        <w:ind w:left="144"/>
        <w:rPr>
          <w:rFonts w:ascii="Verdana" w:hAnsi="Verdana"/>
          <w:sz w:val="20"/>
          <w:szCs w:val="20"/>
        </w:rPr>
      </w:pPr>
    </w:p>
    <w:p w:rsidR="003E2FC3" w:rsidRPr="009D0134" w:rsidRDefault="003E2FC3" w:rsidP="00097F05">
      <w:pPr>
        <w:ind w:left="144"/>
        <w:rPr>
          <w:rFonts w:ascii="Verdana" w:hAnsi="Verdana"/>
          <w:sz w:val="20"/>
          <w:szCs w:val="20"/>
        </w:rPr>
      </w:pPr>
      <w:r w:rsidRPr="009D0134">
        <w:rPr>
          <w:rFonts w:ascii="Verdana" w:hAnsi="Verdana"/>
          <w:b/>
          <w:sz w:val="20"/>
          <w:szCs w:val="20"/>
        </w:rPr>
        <w:t xml:space="preserve">NOTE: </w:t>
      </w:r>
      <w:r w:rsidRPr="009D0134">
        <w:rPr>
          <w:rFonts w:ascii="Verdana" w:hAnsi="Verdana"/>
          <w:sz w:val="20"/>
          <w:szCs w:val="20"/>
        </w:rPr>
        <w:t>It i</w:t>
      </w:r>
      <w:r w:rsidR="00FD1F1D">
        <w:rPr>
          <w:rFonts w:ascii="Verdana" w:hAnsi="Verdana"/>
          <w:sz w:val="20"/>
          <w:szCs w:val="20"/>
        </w:rPr>
        <w:t>s highly recommended the 320/325/</w:t>
      </w:r>
      <w:r w:rsidRPr="009D0134">
        <w:rPr>
          <w:rFonts w:ascii="Verdana" w:hAnsi="Verdana"/>
          <w:sz w:val="20"/>
          <w:szCs w:val="20"/>
        </w:rPr>
        <w:t>330 Tower Toy Capsule Machine be install</w:t>
      </w:r>
      <w:r w:rsidR="00097F05" w:rsidRPr="009D0134">
        <w:rPr>
          <w:rFonts w:ascii="Verdana" w:hAnsi="Verdana"/>
          <w:sz w:val="20"/>
          <w:szCs w:val="20"/>
        </w:rPr>
        <w:t>ed</w:t>
      </w:r>
      <w:r w:rsidRPr="009D0134">
        <w:rPr>
          <w:rFonts w:ascii="Verdana" w:hAnsi="Verdana"/>
          <w:sz w:val="20"/>
          <w:szCs w:val="20"/>
        </w:rPr>
        <w:t xml:space="preserve"> on either </w:t>
      </w:r>
      <w:r w:rsidR="00097F05" w:rsidRPr="009D0134">
        <w:rPr>
          <w:rFonts w:ascii="Verdana" w:hAnsi="Verdana"/>
          <w:sz w:val="20"/>
          <w:szCs w:val="20"/>
        </w:rPr>
        <w:t xml:space="preserve">a </w:t>
      </w:r>
      <w:r w:rsidR="00680B95" w:rsidRPr="009D0134">
        <w:rPr>
          <w:rFonts w:ascii="Verdana" w:hAnsi="Verdana"/>
          <w:sz w:val="20"/>
          <w:szCs w:val="20"/>
        </w:rPr>
        <w:t>R</w:t>
      </w:r>
      <w:r w:rsidR="00097F05" w:rsidRPr="009D0134">
        <w:rPr>
          <w:rFonts w:ascii="Verdana" w:hAnsi="Verdana"/>
          <w:sz w:val="20"/>
          <w:szCs w:val="20"/>
        </w:rPr>
        <w:t xml:space="preserve">ack or the Monster Cast Iron </w:t>
      </w:r>
      <w:r w:rsidR="00F7736E" w:rsidRPr="009D0134">
        <w:rPr>
          <w:rFonts w:ascii="Verdana" w:hAnsi="Verdana"/>
          <w:sz w:val="20"/>
          <w:szCs w:val="20"/>
        </w:rPr>
        <w:t xml:space="preserve">(pole) </w:t>
      </w:r>
      <w:r w:rsidR="00097F05" w:rsidRPr="009D0134">
        <w:rPr>
          <w:rFonts w:ascii="Verdana" w:hAnsi="Verdana"/>
          <w:sz w:val="20"/>
          <w:szCs w:val="20"/>
        </w:rPr>
        <w:t>Stand, and not the Regular</w:t>
      </w:r>
      <w:r w:rsidR="00FD1F1D">
        <w:rPr>
          <w:rFonts w:ascii="Verdana" w:hAnsi="Verdana"/>
          <w:sz w:val="20"/>
          <w:szCs w:val="20"/>
        </w:rPr>
        <w:t xml:space="preserve"> </w:t>
      </w:r>
      <w:r w:rsidR="00097F05" w:rsidRPr="009D0134">
        <w:rPr>
          <w:rFonts w:ascii="Verdana" w:hAnsi="Verdana"/>
          <w:sz w:val="20"/>
          <w:szCs w:val="20"/>
        </w:rPr>
        <w:t xml:space="preserve">Cast Iron Stand. </w:t>
      </w:r>
      <w:r w:rsidRPr="009D0134">
        <w:rPr>
          <w:rFonts w:ascii="Verdana" w:hAnsi="Verdana"/>
          <w:sz w:val="20"/>
          <w:szCs w:val="20"/>
        </w:rPr>
        <w:t xml:space="preserve"> </w:t>
      </w:r>
    </w:p>
    <w:p w:rsidR="00097F05" w:rsidRPr="009D0134" w:rsidRDefault="00097F05" w:rsidP="00097F05">
      <w:pPr>
        <w:ind w:left="144"/>
        <w:rPr>
          <w:rFonts w:ascii="Verdana" w:hAnsi="Verdana"/>
          <w:sz w:val="20"/>
          <w:szCs w:val="20"/>
        </w:rPr>
      </w:pPr>
    </w:p>
    <w:p w:rsidR="00EE7F99" w:rsidRPr="009D0134" w:rsidRDefault="00EE7F99" w:rsidP="00097F05">
      <w:pPr>
        <w:ind w:left="144"/>
        <w:rPr>
          <w:rFonts w:ascii="Verdana" w:hAnsi="Verdana"/>
          <w:b/>
          <w:sz w:val="20"/>
          <w:szCs w:val="20"/>
        </w:rPr>
      </w:pPr>
      <w:r w:rsidRPr="009D0134">
        <w:rPr>
          <w:rFonts w:ascii="Verdana" w:hAnsi="Verdana"/>
          <w:b/>
          <w:sz w:val="20"/>
          <w:szCs w:val="20"/>
        </w:rPr>
        <w:t>Rack Installation</w:t>
      </w:r>
    </w:p>
    <w:p w:rsidR="00EE7F99" w:rsidRPr="009D0134" w:rsidRDefault="00EE7F99" w:rsidP="00EE7F99">
      <w:pPr>
        <w:pStyle w:val="ListParagraph"/>
        <w:numPr>
          <w:ilvl w:val="0"/>
          <w:numId w:val="24"/>
        </w:numPr>
        <w:rPr>
          <w:rFonts w:ascii="Verdana" w:hAnsi="Verdana"/>
          <w:sz w:val="20"/>
          <w:szCs w:val="20"/>
        </w:rPr>
      </w:pPr>
      <w:r w:rsidRPr="009D0134">
        <w:rPr>
          <w:rFonts w:ascii="Verdana" w:hAnsi="Verdana"/>
          <w:sz w:val="20"/>
          <w:szCs w:val="20"/>
        </w:rPr>
        <w:t>Unlock the Top Lid.</w:t>
      </w:r>
    </w:p>
    <w:p w:rsidR="00EE7F99" w:rsidRPr="009D0134" w:rsidRDefault="00EE7F99" w:rsidP="00EE7F99">
      <w:pPr>
        <w:pStyle w:val="ListParagraph"/>
        <w:numPr>
          <w:ilvl w:val="0"/>
          <w:numId w:val="24"/>
        </w:numPr>
        <w:rPr>
          <w:rFonts w:ascii="Verdana" w:hAnsi="Verdana"/>
          <w:sz w:val="20"/>
          <w:szCs w:val="20"/>
        </w:rPr>
      </w:pPr>
      <w:r w:rsidRPr="009D0134">
        <w:rPr>
          <w:rFonts w:ascii="Verdana" w:hAnsi="Verdana"/>
          <w:sz w:val="20"/>
          <w:szCs w:val="20"/>
        </w:rPr>
        <w:t>Remove the Top Lid, Baffle and Small Washer from Center Rod.</w:t>
      </w:r>
    </w:p>
    <w:p w:rsidR="00EE7F99" w:rsidRPr="009D0134" w:rsidRDefault="00EE7F99" w:rsidP="00EE7F99">
      <w:pPr>
        <w:pStyle w:val="ListParagraph"/>
        <w:numPr>
          <w:ilvl w:val="0"/>
          <w:numId w:val="24"/>
        </w:numPr>
        <w:rPr>
          <w:rFonts w:ascii="Verdana" w:hAnsi="Verdana"/>
          <w:sz w:val="20"/>
          <w:szCs w:val="20"/>
        </w:rPr>
      </w:pPr>
      <w:r w:rsidRPr="009D0134">
        <w:rPr>
          <w:rFonts w:ascii="Verdana" w:hAnsi="Verdana"/>
          <w:sz w:val="20"/>
          <w:szCs w:val="20"/>
        </w:rPr>
        <w:t>Lift off the Polycarbonate Box and open the Front Door.</w:t>
      </w:r>
    </w:p>
    <w:p w:rsidR="00EE7F99" w:rsidRPr="009D0134" w:rsidRDefault="00EE7F99" w:rsidP="00EE7F99">
      <w:pPr>
        <w:pStyle w:val="ListParagraph"/>
        <w:numPr>
          <w:ilvl w:val="0"/>
          <w:numId w:val="24"/>
        </w:numPr>
        <w:rPr>
          <w:rFonts w:ascii="Verdana" w:hAnsi="Verdana"/>
          <w:sz w:val="20"/>
          <w:szCs w:val="20"/>
        </w:rPr>
      </w:pPr>
      <w:r w:rsidRPr="009D0134">
        <w:rPr>
          <w:rFonts w:ascii="Verdana" w:hAnsi="Verdana"/>
          <w:sz w:val="20"/>
          <w:szCs w:val="20"/>
        </w:rPr>
        <w:t>Pull out the Cash Box.</w:t>
      </w:r>
    </w:p>
    <w:p w:rsidR="00EE7F99" w:rsidRPr="009D0134" w:rsidRDefault="00EE7F99" w:rsidP="00EE7F99">
      <w:pPr>
        <w:pStyle w:val="ListParagraph"/>
        <w:numPr>
          <w:ilvl w:val="0"/>
          <w:numId w:val="24"/>
        </w:numPr>
        <w:rPr>
          <w:rFonts w:ascii="Verdana" w:hAnsi="Verdana"/>
          <w:sz w:val="20"/>
          <w:szCs w:val="20"/>
        </w:rPr>
      </w:pPr>
      <w:r w:rsidRPr="009D0134">
        <w:rPr>
          <w:rFonts w:ascii="Verdana" w:hAnsi="Verdana"/>
          <w:sz w:val="20"/>
          <w:szCs w:val="20"/>
        </w:rPr>
        <w:t>Unscrew the Chute Screw and remove the Chute.</w:t>
      </w:r>
    </w:p>
    <w:p w:rsidR="00EE7F99" w:rsidRPr="009D0134" w:rsidRDefault="003C6F6F" w:rsidP="00EE7F99">
      <w:pPr>
        <w:pStyle w:val="ListParagraph"/>
        <w:numPr>
          <w:ilvl w:val="0"/>
          <w:numId w:val="24"/>
        </w:numPr>
        <w:rPr>
          <w:rFonts w:ascii="Verdana" w:hAnsi="Verdana"/>
          <w:sz w:val="20"/>
          <w:szCs w:val="20"/>
        </w:rPr>
      </w:pPr>
      <w:r w:rsidRPr="009D0134">
        <w:rPr>
          <w:rFonts w:ascii="Verdana" w:hAnsi="Verdana"/>
          <w:sz w:val="20"/>
          <w:szCs w:val="20"/>
        </w:rPr>
        <w:t>Set the Base</w:t>
      </w:r>
      <w:r w:rsidR="00EE7F99" w:rsidRPr="009D0134">
        <w:rPr>
          <w:rFonts w:ascii="Verdana" w:hAnsi="Verdana"/>
          <w:sz w:val="20"/>
          <w:szCs w:val="20"/>
        </w:rPr>
        <w:t xml:space="preserve"> </w:t>
      </w:r>
      <w:r w:rsidRPr="009D0134">
        <w:rPr>
          <w:rFonts w:ascii="Verdana" w:hAnsi="Verdana"/>
          <w:sz w:val="20"/>
          <w:szCs w:val="20"/>
        </w:rPr>
        <w:t>on the rack stand. Place a mounting bracket under the shelf (one on each side of the Base) and attach from top down with two (2) ¼” x ¾” long bolts per bracket.</w:t>
      </w:r>
    </w:p>
    <w:p w:rsidR="003C6F6F" w:rsidRPr="009D0134" w:rsidRDefault="003C6F6F" w:rsidP="003C6F6F">
      <w:pPr>
        <w:pStyle w:val="ListParagraph"/>
        <w:numPr>
          <w:ilvl w:val="0"/>
          <w:numId w:val="24"/>
        </w:numPr>
        <w:rPr>
          <w:rFonts w:ascii="Verdana" w:hAnsi="Verdana"/>
          <w:sz w:val="20"/>
          <w:szCs w:val="20"/>
        </w:rPr>
      </w:pPr>
      <w:r w:rsidRPr="009D0134">
        <w:rPr>
          <w:rFonts w:ascii="Verdana" w:hAnsi="Verdana"/>
          <w:sz w:val="20"/>
          <w:szCs w:val="20"/>
        </w:rPr>
        <w:t>Replace the Chute and secure with Chute Screw. Replace the Cash Box.</w:t>
      </w:r>
    </w:p>
    <w:p w:rsidR="003C6F6F" w:rsidRPr="009D0134" w:rsidRDefault="003C6F6F" w:rsidP="003C6F6F">
      <w:pPr>
        <w:pStyle w:val="ListParagraph"/>
        <w:numPr>
          <w:ilvl w:val="0"/>
          <w:numId w:val="24"/>
        </w:numPr>
        <w:rPr>
          <w:rFonts w:ascii="Verdana" w:hAnsi="Verdana"/>
          <w:sz w:val="20"/>
          <w:szCs w:val="20"/>
        </w:rPr>
      </w:pPr>
      <w:r w:rsidRPr="009D0134">
        <w:rPr>
          <w:rFonts w:ascii="Verdana" w:hAnsi="Verdana"/>
          <w:sz w:val="20"/>
          <w:szCs w:val="20"/>
        </w:rPr>
        <w:t xml:space="preserve">Re-assemble by reversing steps 3, 2, 1. </w:t>
      </w:r>
    </w:p>
    <w:p w:rsidR="00EE7F99" w:rsidRPr="009D0134" w:rsidRDefault="00EE7F99" w:rsidP="00097F05">
      <w:pPr>
        <w:ind w:left="144"/>
        <w:rPr>
          <w:rFonts w:ascii="Verdana" w:hAnsi="Verdana"/>
          <w:sz w:val="20"/>
          <w:szCs w:val="20"/>
        </w:rPr>
      </w:pPr>
    </w:p>
    <w:p w:rsidR="005762AA" w:rsidRPr="009D0134" w:rsidRDefault="005762AA" w:rsidP="00EA242C">
      <w:pPr>
        <w:ind w:left="144"/>
        <w:rPr>
          <w:rFonts w:ascii="Verdana" w:hAnsi="Verdana"/>
          <w:b/>
          <w:sz w:val="20"/>
          <w:szCs w:val="20"/>
        </w:rPr>
      </w:pPr>
      <w:r w:rsidRPr="009D0134">
        <w:rPr>
          <w:rFonts w:ascii="Verdana" w:hAnsi="Verdana"/>
          <w:b/>
          <w:sz w:val="20"/>
          <w:szCs w:val="20"/>
        </w:rPr>
        <w:t>Stand Installation</w:t>
      </w:r>
    </w:p>
    <w:p w:rsidR="00EA242C" w:rsidRPr="009D0134" w:rsidRDefault="00783D01" w:rsidP="00EA242C">
      <w:pPr>
        <w:ind w:left="144"/>
        <w:rPr>
          <w:rFonts w:ascii="Verdana" w:hAnsi="Verdana"/>
          <w:sz w:val="20"/>
          <w:szCs w:val="20"/>
        </w:rPr>
      </w:pPr>
      <w:r w:rsidRPr="009D0134">
        <w:rPr>
          <w:rFonts w:ascii="Verdana" w:hAnsi="Verdana"/>
          <w:sz w:val="20"/>
          <w:szCs w:val="20"/>
        </w:rPr>
        <w:t>S</w:t>
      </w:r>
      <w:r w:rsidR="00EA242C" w:rsidRPr="009D0134">
        <w:rPr>
          <w:rFonts w:ascii="Verdana" w:hAnsi="Verdana"/>
          <w:sz w:val="20"/>
          <w:szCs w:val="20"/>
        </w:rPr>
        <w:t>tands are comprised of three (3) parts: the Base, the Threaded Pipe, and the Threaded Flange or Bracket.</w:t>
      </w:r>
    </w:p>
    <w:p w:rsidR="00EA242C" w:rsidRPr="009D0134" w:rsidRDefault="00EA242C" w:rsidP="00EA242C">
      <w:pPr>
        <w:ind w:left="144"/>
        <w:rPr>
          <w:rFonts w:ascii="Verdana" w:hAnsi="Verdana"/>
          <w:b/>
          <w:sz w:val="20"/>
          <w:szCs w:val="20"/>
        </w:rPr>
      </w:pPr>
      <w:r w:rsidRPr="009D0134">
        <w:rPr>
          <w:rFonts w:ascii="Verdana" w:hAnsi="Verdana"/>
          <w:b/>
          <w:sz w:val="20"/>
          <w:szCs w:val="20"/>
        </w:rPr>
        <w:t>Single-Mount Assembly Instructions</w:t>
      </w:r>
    </w:p>
    <w:p w:rsidR="00EA242C" w:rsidRPr="009D0134" w:rsidRDefault="00EA242C" w:rsidP="00EA242C">
      <w:pPr>
        <w:pStyle w:val="ListParagraph"/>
        <w:numPr>
          <w:ilvl w:val="0"/>
          <w:numId w:val="9"/>
        </w:numPr>
        <w:rPr>
          <w:rFonts w:ascii="Verdana" w:hAnsi="Verdana"/>
          <w:sz w:val="20"/>
          <w:szCs w:val="20"/>
        </w:rPr>
      </w:pPr>
      <w:r w:rsidRPr="009D0134">
        <w:rPr>
          <w:rFonts w:ascii="Verdana" w:hAnsi="Verdana"/>
          <w:sz w:val="20"/>
          <w:szCs w:val="20"/>
        </w:rPr>
        <w:t>Place the Threaded Pipe into the threaded opening on the Pedestal Base and tighten.</w:t>
      </w:r>
    </w:p>
    <w:p w:rsidR="00EA242C" w:rsidRPr="009D0134" w:rsidRDefault="00EA242C" w:rsidP="00EA242C">
      <w:pPr>
        <w:pStyle w:val="ListParagraph"/>
        <w:numPr>
          <w:ilvl w:val="0"/>
          <w:numId w:val="9"/>
        </w:numPr>
        <w:rPr>
          <w:rFonts w:ascii="Verdana" w:hAnsi="Verdana"/>
          <w:sz w:val="20"/>
          <w:szCs w:val="20"/>
        </w:rPr>
      </w:pPr>
      <w:r w:rsidRPr="009D0134">
        <w:rPr>
          <w:rFonts w:ascii="Verdana" w:hAnsi="Verdana"/>
          <w:sz w:val="20"/>
          <w:szCs w:val="20"/>
        </w:rPr>
        <w:t>Place the Threaded Flange onto the Threaded Pipe with flat side pointing up.</w:t>
      </w:r>
    </w:p>
    <w:p w:rsidR="00EA242C" w:rsidRPr="009D0134" w:rsidRDefault="00EA242C" w:rsidP="00EA242C">
      <w:pPr>
        <w:pStyle w:val="ListParagraph"/>
        <w:numPr>
          <w:ilvl w:val="0"/>
          <w:numId w:val="9"/>
        </w:numPr>
        <w:rPr>
          <w:rFonts w:ascii="Verdana" w:hAnsi="Verdana"/>
          <w:sz w:val="20"/>
          <w:szCs w:val="20"/>
        </w:rPr>
      </w:pPr>
      <w:r w:rsidRPr="009D0134">
        <w:rPr>
          <w:rFonts w:ascii="Verdana" w:hAnsi="Verdana"/>
          <w:sz w:val="20"/>
          <w:szCs w:val="20"/>
        </w:rPr>
        <w:t>Secure the Pedestal Base and tighten the flange by turning clockwise.</w:t>
      </w:r>
    </w:p>
    <w:p w:rsidR="00EA242C" w:rsidRPr="009D0134" w:rsidRDefault="00973D2C" w:rsidP="00EA242C">
      <w:pPr>
        <w:pStyle w:val="ListParagraph"/>
        <w:numPr>
          <w:ilvl w:val="0"/>
          <w:numId w:val="9"/>
        </w:numPr>
        <w:rPr>
          <w:rFonts w:ascii="Verdana" w:hAnsi="Verdana"/>
          <w:sz w:val="20"/>
          <w:szCs w:val="20"/>
        </w:rPr>
      </w:pPr>
      <w:r w:rsidRPr="009D0134">
        <w:rPr>
          <w:rFonts w:ascii="Verdana" w:hAnsi="Verdana"/>
          <w:sz w:val="20"/>
          <w:szCs w:val="20"/>
        </w:rPr>
        <w:t xml:space="preserve">Disassemble the </w:t>
      </w:r>
      <w:r w:rsidR="00EA242C" w:rsidRPr="009D0134">
        <w:rPr>
          <w:rFonts w:ascii="Verdana" w:hAnsi="Verdana"/>
          <w:sz w:val="20"/>
          <w:szCs w:val="20"/>
        </w:rPr>
        <w:t>machine to free the Metal Base (see “</w:t>
      </w:r>
      <w:r w:rsidRPr="009D0134">
        <w:rPr>
          <w:rFonts w:ascii="Verdana" w:hAnsi="Verdana"/>
          <w:sz w:val="20"/>
          <w:szCs w:val="20"/>
        </w:rPr>
        <w:t>Rack Installation” instructions steps 1 through 5</w:t>
      </w:r>
      <w:r w:rsidR="00EA242C" w:rsidRPr="009D0134">
        <w:rPr>
          <w:rFonts w:ascii="Verdana" w:hAnsi="Verdana"/>
          <w:sz w:val="20"/>
          <w:szCs w:val="20"/>
        </w:rPr>
        <w:t xml:space="preserve">.) </w:t>
      </w:r>
    </w:p>
    <w:p w:rsidR="00EA242C" w:rsidRPr="009D0134" w:rsidRDefault="00EA242C" w:rsidP="00EA242C">
      <w:pPr>
        <w:pStyle w:val="ListParagraph"/>
        <w:numPr>
          <w:ilvl w:val="0"/>
          <w:numId w:val="9"/>
        </w:numPr>
        <w:rPr>
          <w:rFonts w:ascii="Verdana" w:hAnsi="Verdana"/>
          <w:sz w:val="20"/>
          <w:szCs w:val="20"/>
        </w:rPr>
      </w:pPr>
      <w:r w:rsidRPr="009D0134">
        <w:rPr>
          <w:rFonts w:ascii="Verdana" w:hAnsi="Verdana"/>
          <w:sz w:val="20"/>
          <w:szCs w:val="20"/>
        </w:rPr>
        <w:t>Align the holes in the Metal Base with the large holds in the Threaded Flange.</w:t>
      </w:r>
    </w:p>
    <w:p w:rsidR="00EA242C" w:rsidRPr="009D0134" w:rsidRDefault="00EA242C" w:rsidP="00EA242C">
      <w:pPr>
        <w:pStyle w:val="ListParagraph"/>
        <w:numPr>
          <w:ilvl w:val="0"/>
          <w:numId w:val="9"/>
        </w:numPr>
        <w:rPr>
          <w:rFonts w:ascii="Verdana" w:hAnsi="Verdana"/>
          <w:sz w:val="20"/>
          <w:szCs w:val="20"/>
        </w:rPr>
      </w:pPr>
      <w:r w:rsidRPr="009D0134">
        <w:rPr>
          <w:rFonts w:ascii="Verdana" w:hAnsi="Verdana"/>
          <w:sz w:val="20"/>
          <w:szCs w:val="20"/>
        </w:rPr>
        <w:t>Screw in two (2) bolts from the Metal Base into the Threaded Flange (i.e. screw in top down).</w:t>
      </w:r>
    </w:p>
    <w:p w:rsidR="00EA242C" w:rsidRPr="009D0134" w:rsidRDefault="00973D2C" w:rsidP="00EA242C">
      <w:pPr>
        <w:pStyle w:val="ListParagraph"/>
        <w:numPr>
          <w:ilvl w:val="0"/>
          <w:numId w:val="9"/>
        </w:numPr>
        <w:rPr>
          <w:rFonts w:ascii="Verdana" w:hAnsi="Verdana"/>
          <w:sz w:val="20"/>
          <w:szCs w:val="20"/>
        </w:rPr>
      </w:pPr>
      <w:r w:rsidRPr="009D0134">
        <w:rPr>
          <w:rFonts w:ascii="Verdana" w:hAnsi="Verdana"/>
          <w:sz w:val="20"/>
          <w:szCs w:val="20"/>
        </w:rPr>
        <w:t xml:space="preserve">Reassemble the </w:t>
      </w:r>
      <w:r w:rsidR="00EA242C" w:rsidRPr="009D0134">
        <w:rPr>
          <w:rFonts w:ascii="Verdana" w:hAnsi="Verdana"/>
          <w:sz w:val="20"/>
          <w:szCs w:val="20"/>
        </w:rPr>
        <w:t>machine.</w:t>
      </w:r>
    </w:p>
    <w:p w:rsidR="00EA242C" w:rsidRPr="009D0134" w:rsidRDefault="00EA242C" w:rsidP="00EA242C">
      <w:pPr>
        <w:rPr>
          <w:rFonts w:ascii="Verdana" w:hAnsi="Verdana"/>
          <w:b/>
          <w:sz w:val="20"/>
          <w:szCs w:val="20"/>
        </w:rPr>
      </w:pPr>
    </w:p>
    <w:p w:rsidR="00EA242C" w:rsidRPr="009D0134" w:rsidRDefault="00EA242C" w:rsidP="00EA242C">
      <w:pPr>
        <w:rPr>
          <w:rFonts w:ascii="Verdana" w:hAnsi="Verdana"/>
          <w:b/>
          <w:sz w:val="20"/>
          <w:szCs w:val="20"/>
        </w:rPr>
      </w:pPr>
      <w:r w:rsidRPr="009D0134">
        <w:rPr>
          <w:rFonts w:ascii="Verdana" w:hAnsi="Verdana"/>
          <w:b/>
          <w:sz w:val="20"/>
          <w:szCs w:val="20"/>
        </w:rPr>
        <w:t>Double-Mount Assembly Instructions</w:t>
      </w:r>
    </w:p>
    <w:p w:rsidR="00EA242C" w:rsidRPr="009D0134" w:rsidRDefault="00EA242C" w:rsidP="00EA242C">
      <w:pPr>
        <w:pStyle w:val="ListParagraph"/>
        <w:numPr>
          <w:ilvl w:val="0"/>
          <w:numId w:val="12"/>
        </w:numPr>
        <w:rPr>
          <w:rFonts w:ascii="Verdana" w:hAnsi="Verdana"/>
          <w:sz w:val="20"/>
          <w:szCs w:val="20"/>
        </w:rPr>
      </w:pPr>
      <w:r w:rsidRPr="009D0134">
        <w:rPr>
          <w:rFonts w:ascii="Verdana" w:hAnsi="Verdana"/>
          <w:sz w:val="20"/>
          <w:szCs w:val="20"/>
        </w:rPr>
        <w:t>Complete steps 1-4 as shown in Single Mount Assembly Instructions.</w:t>
      </w:r>
    </w:p>
    <w:p w:rsidR="00EA242C" w:rsidRPr="009D0134" w:rsidRDefault="00EA242C" w:rsidP="00EA242C">
      <w:pPr>
        <w:pStyle w:val="ListParagraph"/>
        <w:numPr>
          <w:ilvl w:val="0"/>
          <w:numId w:val="12"/>
        </w:numPr>
        <w:rPr>
          <w:rFonts w:ascii="Verdana" w:hAnsi="Verdana"/>
          <w:sz w:val="20"/>
          <w:szCs w:val="20"/>
        </w:rPr>
      </w:pPr>
      <w:r w:rsidRPr="009D0134">
        <w:rPr>
          <w:rFonts w:ascii="Verdana" w:hAnsi="Verdana"/>
          <w:sz w:val="20"/>
          <w:szCs w:val="20"/>
        </w:rPr>
        <w:t>Place Large Double Bracket on top of Threaded Flange, aligning the holes.</w:t>
      </w:r>
    </w:p>
    <w:p w:rsidR="00EA242C" w:rsidRPr="009D0134" w:rsidRDefault="00EA242C" w:rsidP="00EA242C">
      <w:pPr>
        <w:pStyle w:val="ListParagraph"/>
        <w:numPr>
          <w:ilvl w:val="0"/>
          <w:numId w:val="12"/>
        </w:numPr>
        <w:rPr>
          <w:rFonts w:ascii="Verdana" w:hAnsi="Verdana"/>
          <w:sz w:val="20"/>
          <w:szCs w:val="20"/>
        </w:rPr>
      </w:pPr>
      <w:r w:rsidRPr="009D0134">
        <w:rPr>
          <w:rFonts w:ascii="Verdana" w:hAnsi="Verdana"/>
          <w:sz w:val="20"/>
          <w:szCs w:val="20"/>
        </w:rPr>
        <w:t>Screw in bolts to secure.</w:t>
      </w:r>
    </w:p>
    <w:p w:rsidR="00EA242C" w:rsidRPr="009D0134" w:rsidRDefault="00EA242C" w:rsidP="00EA242C">
      <w:pPr>
        <w:pStyle w:val="ListParagraph"/>
        <w:numPr>
          <w:ilvl w:val="0"/>
          <w:numId w:val="12"/>
        </w:numPr>
        <w:rPr>
          <w:rFonts w:ascii="Verdana" w:hAnsi="Verdana"/>
          <w:sz w:val="20"/>
          <w:szCs w:val="20"/>
        </w:rPr>
      </w:pPr>
      <w:r w:rsidRPr="009D0134">
        <w:rPr>
          <w:rFonts w:ascii="Verdana" w:hAnsi="Verdana"/>
          <w:sz w:val="20"/>
          <w:szCs w:val="20"/>
        </w:rPr>
        <w:t>Align the front and rearmost holes in the two Metal Bases to the outermost holes in the Large Double Bracket.</w:t>
      </w:r>
    </w:p>
    <w:p w:rsidR="00EA242C" w:rsidRPr="009D0134" w:rsidRDefault="00EA242C" w:rsidP="00EA242C">
      <w:pPr>
        <w:pStyle w:val="ListParagraph"/>
        <w:numPr>
          <w:ilvl w:val="0"/>
          <w:numId w:val="12"/>
        </w:numPr>
        <w:rPr>
          <w:rFonts w:ascii="Verdana" w:hAnsi="Verdana"/>
          <w:sz w:val="20"/>
          <w:szCs w:val="20"/>
        </w:rPr>
      </w:pPr>
      <w:r w:rsidRPr="009D0134">
        <w:rPr>
          <w:rFonts w:ascii="Verdana" w:hAnsi="Verdana"/>
          <w:sz w:val="20"/>
          <w:szCs w:val="20"/>
        </w:rPr>
        <w:t xml:space="preserve">Screw in two (2) bolts from the Metal Base into the Large Double Bracket (i.e. screw in top down). Do not overtighten. </w:t>
      </w:r>
    </w:p>
    <w:p w:rsidR="005762AA" w:rsidRPr="009D0134" w:rsidRDefault="00EA242C" w:rsidP="005762AA">
      <w:pPr>
        <w:pStyle w:val="ListParagraph"/>
        <w:numPr>
          <w:ilvl w:val="0"/>
          <w:numId w:val="12"/>
        </w:numPr>
        <w:rPr>
          <w:rFonts w:ascii="Verdana" w:hAnsi="Verdana"/>
          <w:sz w:val="20"/>
          <w:szCs w:val="20"/>
        </w:rPr>
      </w:pPr>
      <w:r w:rsidRPr="009D0134">
        <w:rPr>
          <w:rFonts w:ascii="Verdana" w:hAnsi="Verdana"/>
          <w:sz w:val="20"/>
          <w:szCs w:val="20"/>
        </w:rPr>
        <w:t>Re-assemble) each machine.</w:t>
      </w:r>
    </w:p>
    <w:p w:rsidR="00A841AE" w:rsidRPr="009D0134" w:rsidRDefault="005762AA">
      <w:pPr>
        <w:rPr>
          <w:rFonts w:ascii="Verdana" w:hAnsi="Verdana"/>
          <w:sz w:val="20"/>
          <w:szCs w:val="20"/>
        </w:rPr>
      </w:pPr>
      <w:r w:rsidRPr="009D0134">
        <w:rPr>
          <w:rFonts w:ascii="Verdana" w:hAnsi="Verdana"/>
          <w:sz w:val="20"/>
          <w:szCs w:val="20"/>
        </w:rPr>
        <w:br w:type="page"/>
      </w:r>
      <w:r w:rsidR="00A841AE" w:rsidRPr="009D0134">
        <w:rPr>
          <w:rFonts w:ascii="Verdana" w:hAnsi="Verdana"/>
          <w:b/>
          <w:sz w:val="28"/>
          <w:szCs w:val="28"/>
        </w:rPr>
        <w:lastRenderedPageBreak/>
        <w:t xml:space="preserve">Servicing </w:t>
      </w:r>
      <w:r w:rsidR="000B2815" w:rsidRPr="009D0134">
        <w:rPr>
          <w:rFonts w:ascii="Verdana" w:hAnsi="Verdana"/>
          <w:b/>
          <w:sz w:val="28"/>
          <w:szCs w:val="28"/>
        </w:rPr>
        <w:t>the</w:t>
      </w:r>
      <w:r w:rsidR="00A841AE" w:rsidRPr="009D0134">
        <w:rPr>
          <w:rFonts w:ascii="Verdana" w:hAnsi="Verdana"/>
          <w:b/>
          <w:sz w:val="28"/>
          <w:szCs w:val="28"/>
        </w:rPr>
        <w:t xml:space="preserve"> </w:t>
      </w:r>
      <w:r w:rsidR="00FD2AA1" w:rsidRPr="009D0134">
        <w:rPr>
          <w:rFonts w:ascii="Verdana" w:hAnsi="Verdana"/>
          <w:b/>
          <w:sz w:val="28"/>
          <w:szCs w:val="28"/>
        </w:rPr>
        <w:t>320/325/330 Tower Toy Capsule Machine</w:t>
      </w:r>
    </w:p>
    <w:p w:rsidR="0080272C" w:rsidRPr="009D0134" w:rsidRDefault="0080272C" w:rsidP="0080272C">
      <w:pPr>
        <w:pStyle w:val="ListParagraph"/>
        <w:numPr>
          <w:ilvl w:val="0"/>
          <w:numId w:val="21"/>
        </w:numPr>
        <w:rPr>
          <w:rFonts w:ascii="Verdana" w:hAnsi="Verdana"/>
          <w:sz w:val="20"/>
          <w:szCs w:val="20"/>
        </w:rPr>
      </w:pPr>
      <w:r w:rsidRPr="009D0134">
        <w:rPr>
          <w:rFonts w:ascii="Verdana" w:hAnsi="Verdana"/>
          <w:sz w:val="20"/>
          <w:szCs w:val="20"/>
        </w:rPr>
        <w:t>Insert the Key into the Cylinder Lock, and unscrew the lock from the Central Rod.</w:t>
      </w:r>
    </w:p>
    <w:p w:rsidR="00FD2AA1" w:rsidRPr="009D0134" w:rsidRDefault="00680B95" w:rsidP="0080272C">
      <w:pPr>
        <w:pStyle w:val="ListParagraph"/>
        <w:numPr>
          <w:ilvl w:val="0"/>
          <w:numId w:val="21"/>
        </w:numPr>
        <w:rPr>
          <w:rFonts w:ascii="Verdana" w:hAnsi="Verdana"/>
          <w:sz w:val="20"/>
          <w:szCs w:val="20"/>
        </w:rPr>
      </w:pPr>
      <w:r w:rsidRPr="009D0134">
        <w:rPr>
          <w:rFonts w:ascii="Verdana" w:hAnsi="Verdana"/>
          <w:sz w:val="20"/>
          <w:szCs w:val="20"/>
        </w:rPr>
        <w:t>Remove the Top Lid.</w:t>
      </w:r>
    </w:p>
    <w:p w:rsidR="0080272C" w:rsidRPr="009D0134" w:rsidRDefault="0095443E" w:rsidP="0080272C">
      <w:pPr>
        <w:pStyle w:val="ListParagraph"/>
        <w:numPr>
          <w:ilvl w:val="0"/>
          <w:numId w:val="21"/>
        </w:numPr>
        <w:rPr>
          <w:rFonts w:ascii="Verdana" w:hAnsi="Verdana"/>
          <w:sz w:val="20"/>
          <w:szCs w:val="20"/>
        </w:rPr>
      </w:pPr>
      <w:r w:rsidRPr="009D0134">
        <w:rPr>
          <w:rFonts w:ascii="Verdana" w:hAnsi="Verdana"/>
          <w:sz w:val="20"/>
          <w:szCs w:val="20"/>
        </w:rPr>
        <w:t>T</w:t>
      </w:r>
      <w:r w:rsidR="006F640F" w:rsidRPr="009D0134">
        <w:rPr>
          <w:rFonts w:ascii="Verdana" w:hAnsi="Verdana"/>
          <w:sz w:val="20"/>
          <w:szCs w:val="20"/>
        </w:rPr>
        <w:t xml:space="preserve">ilt the box </w:t>
      </w:r>
      <w:r w:rsidR="0080272C" w:rsidRPr="009D0134">
        <w:rPr>
          <w:rFonts w:ascii="Verdana" w:hAnsi="Verdana"/>
          <w:sz w:val="20"/>
          <w:szCs w:val="20"/>
        </w:rPr>
        <w:t xml:space="preserve">assembly </w:t>
      </w:r>
      <w:r w:rsidR="006F640F" w:rsidRPr="009D0134">
        <w:rPr>
          <w:rFonts w:ascii="Verdana" w:hAnsi="Verdana"/>
          <w:sz w:val="20"/>
          <w:szCs w:val="20"/>
        </w:rPr>
        <w:t>away from the front side of</w:t>
      </w:r>
      <w:r w:rsidR="0080272C" w:rsidRPr="009D0134">
        <w:rPr>
          <w:rFonts w:ascii="Verdana" w:hAnsi="Verdana"/>
          <w:sz w:val="20"/>
          <w:szCs w:val="20"/>
        </w:rPr>
        <w:t xml:space="preserve"> the</w:t>
      </w:r>
      <w:r w:rsidR="00FD2AA1" w:rsidRPr="009D0134">
        <w:rPr>
          <w:rFonts w:ascii="Verdana" w:hAnsi="Verdana"/>
          <w:sz w:val="20"/>
          <w:szCs w:val="20"/>
        </w:rPr>
        <w:t xml:space="preserve"> Body.</w:t>
      </w:r>
    </w:p>
    <w:p w:rsidR="00FD2AA1" w:rsidRPr="009D0134" w:rsidRDefault="00FD2AA1" w:rsidP="0080272C">
      <w:pPr>
        <w:pStyle w:val="ListParagraph"/>
        <w:numPr>
          <w:ilvl w:val="0"/>
          <w:numId w:val="21"/>
        </w:numPr>
        <w:rPr>
          <w:rFonts w:ascii="Verdana" w:hAnsi="Verdana"/>
          <w:sz w:val="20"/>
          <w:szCs w:val="20"/>
        </w:rPr>
      </w:pPr>
      <w:r w:rsidRPr="009D0134">
        <w:rPr>
          <w:rFonts w:ascii="Verdana" w:hAnsi="Verdana"/>
          <w:sz w:val="20"/>
          <w:szCs w:val="20"/>
        </w:rPr>
        <w:t>Open the Front Door.</w:t>
      </w:r>
    </w:p>
    <w:p w:rsidR="0080272C" w:rsidRPr="009D0134" w:rsidRDefault="00FD2AA1" w:rsidP="00FD2AA1">
      <w:pPr>
        <w:pStyle w:val="ListParagraph"/>
        <w:numPr>
          <w:ilvl w:val="0"/>
          <w:numId w:val="21"/>
        </w:numPr>
        <w:rPr>
          <w:rFonts w:ascii="Verdana" w:hAnsi="Verdana"/>
          <w:sz w:val="20"/>
          <w:szCs w:val="20"/>
        </w:rPr>
      </w:pPr>
      <w:r w:rsidRPr="009D0134">
        <w:rPr>
          <w:rFonts w:ascii="Verdana" w:hAnsi="Verdana"/>
          <w:sz w:val="20"/>
          <w:szCs w:val="20"/>
        </w:rPr>
        <w:t>Pull out the Cash Box and r</w:t>
      </w:r>
      <w:r w:rsidR="0080272C" w:rsidRPr="009D0134">
        <w:rPr>
          <w:rFonts w:ascii="Verdana" w:hAnsi="Verdana"/>
          <w:sz w:val="20"/>
          <w:szCs w:val="20"/>
        </w:rPr>
        <w:t>emove the coins.</w:t>
      </w:r>
      <w:r w:rsidRPr="009D0134">
        <w:rPr>
          <w:rFonts w:ascii="Verdana" w:hAnsi="Verdana"/>
          <w:sz w:val="20"/>
          <w:szCs w:val="20"/>
        </w:rPr>
        <w:t xml:space="preserve"> Replace Cash Box and close the Front Door.</w:t>
      </w:r>
    </w:p>
    <w:p w:rsidR="00FD2AA1" w:rsidRPr="009D0134" w:rsidRDefault="00FD2AA1" w:rsidP="00FD2AA1">
      <w:pPr>
        <w:pStyle w:val="ListParagraph"/>
        <w:numPr>
          <w:ilvl w:val="0"/>
          <w:numId w:val="21"/>
        </w:numPr>
        <w:rPr>
          <w:rFonts w:ascii="Verdana" w:hAnsi="Verdana"/>
          <w:sz w:val="20"/>
          <w:szCs w:val="20"/>
        </w:rPr>
      </w:pPr>
      <w:r w:rsidRPr="009D0134">
        <w:rPr>
          <w:rFonts w:ascii="Verdana" w:hAnsi="Verdana"/>
          <w:sz w:val="20"/>
          <w:szCs w:val="20"/>
        </w:rPr>
        <w:t>If desir</w:t>
      </w:r>
      <w:r w:rsidR="00E72878" w:rsidRPr="009D0134">
        <w:rPr>
          <w:rFonts w:ascii="Verdana" w:hAnsi="Verdana"/>
          <w:sz w:val="20"/>
          <w:szCs w:val="20"/>
        </w:rPr>
        <w:t>ed, replace</w:t>
      </w:r>
      <w:r w:rsidRPr="009D0134">
        <w:rPr>
          <w:rFonts w:ascii="Verdana" w:hAnsi="Verdana"/>
          <w:sz w:val="20"/>
          <w:szCs w:val="20"/>
        </w:rPr>
        <w:t xml:space="preserve"> the display item on the Display Rack.</w:t>
      </w:r>
      <w:r w:rsidR="005E3291" w:rsidRPr="009D0134">
        <w:rPr>
          <w:rFonts w:ascii="Verdana" w:hAnsi="Verdana"/>
          <w:sz w:val="20"/>
          <w:szCs w:val="20"/>
        </w:rPr>
        <w:t xml:space="preserve"> </w:t>
      </w:r>
      <w:r w:rsidR="005E3291" w:rsidRPr="009D0134">
        <w:rPr>
          <w:rFonts w:ascii="Verdana" w:hAnsi="Verdana"/>
          <w:b/>
          <w:i/>
          <w:sz w:val="20"/>
          <w:szCs w:val="20"/>
        </w:rPr>
        <w:t>WARNING:</w:t>
      </w:r>
      <w:r w:rsidR="005E3291" w:rsidRPr="009D0134">
        <w:rPr>
          <w:rFonts w:ascii="Verdana" w:hAnsi="Verdana"/>
          <w:sz w:val="20"/>
          <w:szCs w:val="20"/>
        </w:rPr>
        <w:t xml:space="preserve"> Be very careful when maneuvering the display rack as it might scratch the plastic front or side panels.</w:t>
      </w:r>
    </w:p>
    <w:p w:rsidR="0080272C" w:rsidRPr="009D0134" w:rsidRDefault="00FD2AA1" w:rsidP="0080272C">
      <w:pPr>
        <w:pStyle w:val="ListParagraph"/>
        <w:numPr>
          <w:ilvl w:val="0"/>
          <w:numId w:val="21"/>
        </w:numPr>
        <w:rPr>
          <w:rFonts w:ascii="Verdana" w:hAnsi="Verdana"/>
          <w:sz w:val="20"/>
          <w:szCs w:val="20"/>
        </w:rPr>
      </w:pPr>
      <w:r w:rsidRPr="009D0134">
        <w:rPr>
          <w:rFonts w:ascii="Verdana" w:hAnsi="Verdana"/>
          <w:sz w:val="20"/>
          <w:szCs w:val="20"/>
        </w:rPr>
        <w:t>Replace the Washer and Baffle.</w:t>
      </w:r>
    </w:p>
    <w:p w:rsidR="00FD2AA1" w:rsidRPr="009D0134" w:rsidRDefault="00FD2AA1" w:rsidP="00FD2AA1">
      <w:pPr>
        <w:pStyle w:val="ListParagraph"/>
        <w:numPr>
          <w:ilvl w:val="0"/>
          <w:numId w:val="21"/>
        </w:numPr>
        <w:rPr>
          <w:rFonts w:ascii="Verdana" w:hAnsi="Verdana"/>
          <w:sz w:val="20"/>
          <w:szCs w:val="20"/>
        </w:rPr>
      </w:pPr>
      <w:r w:rsidRPr="009D0134">
        <w:rPr>
          <w:rFonts w:ascii="Verdana" w:hAnsi="Verdana"/>
          <w:sz w:val="20"/>
          <w:szCs w:val="20"/>
        </w:rPr>
        <w:t>Please make sure</w:t>
      </w:r>
      <w:r w:rsidR="00E72878" w:rsidRPr="009D0134">
        <w:rPr>
          <w:rFonts w:ascii="Verdana" w:hAnsi="Verdana"/>
          <w:sz w:val="20"/>
          <w:szCs w:val="20"/>
        </w:rPr>
        <w:t xml:space="preserve"> the dispensing compartment of</w:t>
      </w:r>
      <w:r w:rsidRPr="009D0134">
        <w:rPr>
          <w:rFonts w:ascii="Verdana" w:hAnsi="Verdana"/>
          <w:sz w:val="20"/>
          <w:szCs w:val="20"/>
        </w:rPr>
        <w:t xml:space="preserve"> the dispensing wheel is fully aligned with the opening in the Chute.</w:t>
      </w:r>
    </w:p>
    <w:p w:rsidR="0080272C" w:rsidRPr="009D0134" w:rsidRDefault="0080272C" w:rsidP="0080272C">
      <w:pPr>
        <w:pStyle w:val="ListParagraph"/>
        <w:numPr>
          <w:ilvl w:val="0"/>
          <w:numId w:val="21"/>
        </w:numPr>
        <w:rPr>
          <w:rFonts w:ascii="Verdana" w:hAnsi="Verdana"/>
          <w:sz w:val="20"/>
          <w:szCs w:val="20"/>
        </w:rPr>
      </w:pPr>
      <w:r w:rsidRPr="009D0134">
        <w:rPr>
          <w:rFonts w:ascii="Verdana" w:hAnsi="Verdana"/>
          <w:sz w:val="20"/>
          <w:szCs w:val="20"/>
        </w:rPr>
        <w:t>If product</w:t>
      </w:r>
      <w:r w:rsidR="00FD2AA1" w:rsidRPr="009D0134">
        <w:rPr>
          <w:rFonts w:ascii="Verdana" w:hAnsi="Verdana"/>
          <w:sz w:val="20"/>
          <w:szCs w:val="20"/>
        </w:rPr>
        <w:t xml:space="preserve"> is needed, s</w:t>
      </w:r>
      <w:r w:rsidRPr="009D0134">
        <w:rPr>
          <w:rFonts w:ascii="Verdana" w:hAnsi="Verdana"/>
          <w:sz w:val="20"/>
          <w:szCs w:val="20"/>
        </w:rPr>
        <w:t xml:space="preserve">lowly add the products to the </w:t>
      </w:r>
      <w:r w:rsidR="00FD2AA1" w:rsidRPr="009D0134">
        <w:rPr>
          <w:rFonts w:ascii="Verdana" w:hAnsi="Verdana"/>
          <w:sz w:val="20"/>
          <w:szCs w:val="20"/>
        </w:rPr>
        <w:t>Box</w:t>
      </w:r>
      <w:r w:rsidRPr="009D0134">
        <w:rPr>
          <w:rFonts w:ascii="Verdana" w:hAnsi="Verdana"/>
          <w:sz w:val="20"/>
          <w:szCs w:val="20"/>
        </w:rPr>
        <w:t>.</w:t>
      </w:r>
    </w:p>
    <w:p w:rsidR="00FD2AA1" w:rsidRPr="009D0134" w:rsidRDefault="0080272C" w:rsidP="003E2FC3">
      <w:pPr>
        <w:pStyle w:val="ListParagraph"/>
        <w:numPr>
          <w:ilvl w:val="0"/>
          <w:numId w:val="21"/>
        </w:numPr>
        <w:rPr>
          <w:rFonts w:ascii="Verdana" w:hAnsi="Verdana"/>
          <w:sz w:val="20"/>
          <w:szCs w:val="20"/>
        </w:rPr>
      </w:pPr>
      <w:r w:rsidRPr="009D0134">
        <w:rPr>
          <w:rFonts w:ascii="Verdana" w:hAnsi="Verdana"/>
          <w:sz w:val="20"/>
          <w:szCs w:val="20"/>
        </w:rPr>
        <w:t>Test the machine’s operation to make sure the product is dispensed correctly.</w:t>
      </w:r>
    </w:p>
    <w:p w:rsidR="00FD2AA1" w:rsidRPr="009D0134" w:rsidRDefault="00680B95" w:rsidP="0080272C">
      <w:pPr>
        <w:pStyle w:val="ListParagraph"/>
        <w:numPr>
          <w:ilvl w:val="0"/>
          <w:numId w:val="21"/>
        </w:numPr>
        <w:rPr>
          <w:rFonts w:ascii="Verdana" w:hAnsi="Verdana"/>
          <w:sz w:val="20"/>
          <w:szCs w:val="20"/>
        </w:rPr>
      </w:pPr>
      <w:r w:rsidRPr="009D0134">
        <w:rPr>
          <w:rFonts w:ascii="Verdana" w:hAnsi="Verdana"/>
          <w:sz w:val="20"/>
          <w:szCs w:val="20"/>
        </w:rPr>
        <w:t>Close the Front Door.</w:t>
      </w:r>
    </w:p>
    <w:p w:rsidR="0080272C" w:rsidRPr="009D0134" w:rsidRDefault="0080272C" w:rsidP="0080272C">
      <w:pPr>
        <w:pStyle w:val="ListParagraph"/>
        <w:numPr>
          <w:ilvl w:val="0"/>
          <w:numId w:val="21"/>
        </w:numPr>
        <w:rPr>
          <w:rFonts w:ascii="Verdana" w:hAnsi="Verdana"/>
          <w:sz w:val="20"/>
          <w:szCs w:val="20"/>
        </w:rPr>
      </w:pPr>
      <w:r w:rsidRPr="009D0134">
        <w:rPr>
          <w:rFonts w:ascii="Verdana" w:hAnsi="Verdana"/>
          <w:sz w:val="20"/>
          <w:szCs w:val="20"/>
        </w:rPr>
        <w:t>Replace the Metal Lid.</w:t>
      </w:r>
    </w:p>
    <w:p w:rsidR="0080272C" w:rsidRPr="009D0134" w:rsidRDefault="0080272C" w:rsidP="0080272C">
      <w:pPr>
        <w:pStyle w:val="ListParagraph"/>
        <w:numPr>
          <w:ilvl w:val="0"/>
          <w:numId w:val="21"/>
        </w:numPr>
        <w:rPr>
          <w:rFonts w:ascii="Verdana" w:hAnsi="Verdana"/>
          <w:sz w:val="20"/>
          <w:szCs w:val="20"/>
        </w:rPr>
      </w:pPr>
      <w:r w:rsidRPr="009D0134">
        <w:rPr>
          <w:rFonts w:ascii="Verdana" w:hAnsi="Verdana"/>
          <w:sz w:val="20"/>
          <w:szCs w:val="20"/>
        </w:rPr>
        <w:t>Insert the key in the Cylinder Lock. Insert the Cylinder Lock into the hole at the top of the cap, turning to align it so it drops into place. At the same time, maneuver the Cap so the Cylinder Key and the Central Rod are mated.</w:t>
      </w:r>
    </w:p>
    <w:p w:rsidR="0080272C" w:rsidRPr="009D0134" w:rsidRDefault="0080272C" w:rsidP="0080272C">
      <w:pPr>
        <w:pStyle w:val="ListParagraph"/>
        <w:numPr>
          <w:ilvl w:val="0"/>
          <w:numId w:val="21"/>
        </w:numPr>
        <w:rPr>
          <w:rFonts w:ascii="Verdana" w:hAnsi="Verdana"/>
          <w:sz w:val="20"/>
          <w:szCs w:val="20"/>
        </w:rPr>
      </w:pPr>
      <w:r w:rsidRPr="009D0134">
        <w:rPr>
          <w:rFonts w:ascii="Verdana" w:hAnsi="Verdana"/>
          <w:sz w:val="20"/>
          <w:szCs w:val="20"/>
        </w:rPr>
        <w:t>Turn the Key clockwise to screw the Cylinder Lock onto the Central Rod. DO NOT OVERTIGHTEN.</w:t>
      </w:r>
    </w:p>
    <w:p w:rsidR="00455036" w:rsidRPr="009D0134" w:rsidRDefault="00455036">
      <w:pPr>
        <w:rPr>
          <w:rFonts w:ascii="Verdana" w:hAnsi="Verdana"/>
          <w:sz w:val="20"/>
          <w:szCs w:val="20"/>
        </w:rPr>
      </w:pPr>
      <w:r w:rsidRPr="009D0134">
        <w:rPr>
          <w:rFonts w:ascii="Verdana" w:hAnsi="Verdana"/>
          <w:b/>
          <w:sz w:val="20"/>
          <w:szCs w:val="20"/>
        </w:rPr>
        <w:t xml:space="preserve">Note: </w:t>
      </w:r>
      <w:r w:rsidRPr="009D0134">
        <w:rPr>
          <w:rFonts w:ascii="Verdana" w:hAnsi="Verdana"/>
          <w:sz w:val="20"/>
          <w:szCs w:val="20"/>
        </w:rPr>
        <w:t>It is suggested while servicing the machine to consider performing cleaning and maintenance as described in this booklet.</w:t>
      </w:r>
    </w:p>
    <w:p w:rsidR="00455036" w:rsidRPr="009D0134" w:rsidRDefault="00455036">
      <w:pPr>
        <w:rPr>
          <w:rFonts w:ascii="Verdana" w:hAnsi="Verdana"/>
          <w:sz w:val="20"/>
          <w:szCs w:val="20"/>
        </w:rPr>
      </w:pPr>
      <w:r w:rsidRPr="009D0134">
        <w:rPr>
          <w:rFonts w:ascii="Verdana" w:hAnsi="Verdana"/>
          <w:sz w:val="20"/>
          <w:szCs w:val="20"/>
        </w:rPr>
        <w:br w:type="page"/>
      </w:r>
    </w:p>
    <w:p w:rsidR="00455036" w:rsidRPr="009D0134" w:rsidRDefault="00455036" w:rsidP="00455036">
      <w:pPr>
        <w:rPr>
          <w:rFonts w:ascii="Verdana" w:hAnsi="Verdana"/>
          <w:b/>
          <w:sz w:val="28"/>
          <w:szCs w:val="28"/>
        </w:rPr>
      </w:pPr>
      <w:r w:rsidRPr="009D0134">
        <w:rPr>
          <w:rFonts w:ascii="Verdana" w:hAnsi="Verdana"/>
          <w:b/>
          <w:sz w:val="28"/>
          <w:szCs w:val="28"/>
        </w:rPr>
        <w:lastRenderedPageBreak/>
        <w:t xml:space="preserve">Cleaning &amp; Maintaining the </w:t>
      </w:r>
      <w:r w:rsidR="00956DC7" w:rsidRPr="009D0134">
        <w:rPr>
          <w:rFonts w:ascii="Verdana" w:hAnsi="Verdana"/>
          <w:b/>
          <w:sz w:val="28"/>
          <w:szCs w:val="28"/>
        </w:rPr>
        <w:t>505M Original Bubble Gum Machine</w:t>
      </w:r>
    </w:p>
    <w:p w:rsidR="00455036" w:rsidRPr="009D0134" w:rsidRDefault="00455036" w:rsidP="00455036">
      <w:pPr>
        <w:rPr>
          <w:rFonts w:ascii="Verdana" w:hAnsi="Verdana"/>
          <w:sz w:val="20"/>
          <w:szCs w:val="20"/>
        </w:rPr>
      </w:pPr>
    </w:p>
    <w:p w:rsidR="00455036" w:rsidRPr="009D0134" w:rsidRDefault="00455036" w:rsidP="00455036">
      <w:pPr>
        <w:rPr>
          <w:rFonts w:ascii="Verdana" w:hAnsi="Verdana"/>
          <w:sz w:val="20"/>
          <w:szCs w:val="20"/>
        </w:rPr>
      </w:pPr>
      <w:r w:rsidRPr="009D0134">
        <w:rPr>
          <w:rFonts w:ascii="Verdana" w:hAnsi="Verdana"/>
          <w:b/>
          <w:sz w:val="20"/>
          <w:szCs w:val="20"/>
        </w:rPr>
        <w:t xml:space="preserve">IMPORTANT: </w:t>
      </w:r>
      <w:r w:rsidRPr="009D0134">
        <w:rPr>
          <w:rFonts w:ascii="Verdana" w:hAnsi="Verdana"/>
          <w:sz w:val="20"/>
          <w:szCs w:val="20"/>
        </w:rPr>
        <w:t>Clean only by dry methods to reduce the risk of product contamination by food poisoning bacteria. Unscented alcohol-based wipes are also suitable, but all surfaces must be thoroughly dry before re-assembling and using the machine.</w:t>
      </w:r>
    </w:p>
    <w:p w:rsidR="00455036" w:rsidRPr="009D0134" w:rsidRDefault="00455036" w:rsidP="00455036">
      <w:pPr>
        <w:pStyle w:val="ListParagraph"/>
        <w:numPr>
          <w:ilvl w:val="0"/>
          <w:numId w:val="18"/>
        </w:numPr>
        <w:rPr>
          <w:rFonts w:ascii="Verdana" w:hAnsi="Verdana"/>
          <w:sz w:val="20"/>
          <w:szCs w:val="20"/>
        </w:rPr>
      </w:pPr>
      <w:r w:rsidRPr="009D0134">
        <w:rPr>
          <w:rFonts w:ascii="Verdana" w:hAnsi="Verdana"/>
          <w:sz w:val="20"/>
          <w:szCs w:val="20"/>
        </w:rPr>
        <w:t>Regular cleaning and maintenance is essential for the proper functioning of the machine.</w:t>
      </w:r>
    </w:p>
    <w:p w:rsidR="00455036" w:rsidRPr="009D0134" w:rsidRDefault="00455036" w:rsidP="00455036">
      <w:pPr>
        <w:pStyle w:val="ListParagraph"/>
        <w:numPr>
          <w:ilvl w:val="0"/>
          <w:numId w:val="18"/>
        </w:numPr>
        <w:rPr>
          <w:rFonts w:ascii="Verdana" w:hAnsi="Verdana"/>
          <w:sz w:val="20"/>
          <w:szCs w:val="20"/>
        </w:rPr>
      </w:pPr>
      <w:r w:rsidRPr="009D0134">
        <w:rPr>
          <w:rFonts w:ascii="Verdana" w:hAnsi="Verdana"/>
          <w:sz w:val="20"/>
          <w:szCs w:val="20"/>
        </w:rPr>
        <w:t>Again, using dry cleaning methods with good-quality paper towels and nylon brushes are the safest way to clean the</w:t>
      </w:r>
      <w:r w:rsidR="00207374" w:rsidRPr="009D0134">
        <w:rPr>
          <w:rFonts w:ascii="Verdana" w:hAnsi="Verdana"/>
          <w:sz w:val="20"/>
          <w:szCs w:val="20"/>
        </w:rPr>
        <w:t xml:space="preserve"> interior parts of the</w:t>
      </w:r>
      <w:r w:rsidRPr="009D0134">
        <w:rPr>
          <w:rFonts w:ascii="Verdana" w:hAnsi="Verdana"/>
          <w:sz w:val="20"/>
          <w:szCs w:val="20"/>
        </w:rPr>
        <w:t xml:space="preserve"> machine.</w:t>
      </w:r>
    </w:p>
    <w:p w:rsidR="00455036" w:rsidRPr="009D0134" w:rsidRDefault="00455036" w:rsidP="00455036">
      <w:pPr>
        <w:pStyle w:val="ListParagraph"/>
        <w:numPr>
          <w:ilvl w:val="0"/>
          <w:numId w:val="18"/>
        </w:numPr>
        <w:rPr>
          <w:rFonts w:ascii="Verdana" w:hAnsi="Verdana"/>
          <w:sz w:val="20"/>
          <w:szCs w:val="20"/>
        </w:rPr>
      </w:pPr>
      <w:r w:rsidRPr="009D0134">
        <w:rPr>
          <w:rFonts w:ascii="Verdana" w:hAnsi="Verdana"/>
          <w:sz w:val="20"/>
          <w:szCs w:val="20"/>
        </w:rPr>
        <w:t>Do not use abrasive cleaners.</w:t>
      </w:r>
    </w:p>
    <w:p w:rsidR="00455036" w:rsidRPr="009D0134" w:rsidRDefault="00455036" w:rsidP="00455036">
      <w:pPr>
        <w:pStyle w:val="ListParagraph"/>
        <w:numPr>
          <w:ilvl w:val="0"/>
          <w:numId w:val="18"/>
        </w:numPr>
        <w:rPr>
          <w:rFonts w:ascii="Verdana" w:hAnsi="Verdana"/>
          <w:sz w:val="20"/>
          <w:szCs w:val="20"/>
        </w:rPr>
      </w:pPr>
      <w:r w:rsidRPr="009D0134">
        <w:rPr>
          <w:rFonts w:ascii="Verdana" w:hAnsi="Verdana"/>
          <w:sz w:val="20"/>
          <w:szCs w:val="20"/>
        </w:rPr>
        <w:t>Buffing the exterior surfaces of the machine can help remove marks.</w:t>
      </w:r>
    </w:p>
    <w:p w:rsidR="00455036" w:rsidRPr="009D0134" w:rsidRDefault="00455036" w:rsidP="00455036">
      <w:pPr>
        <w:pStyle w:val="ListParagraph"/>
        <w:numPr>
          <w:ilvl w:val="0"/>
          <w:numId w:val="18"/>
        </w:numPr>
        <w:rPr>
          <w:rFonts w:ascii="Verdana" w:hAnsi="Verdana"/>
          <w:sz w:val="20"/>
          <w:szCs w:val="20"/>
        </w:rPr>
      </w:pPr>
      <w:r w:rsidRPr="009D0134">
        <w:rPr>
          <w:rFonts w:ascii="Verdana" w:hAnsi="Verdana"/>
          <w:sz w:val="20"/>
          <w:szCs w:val="20"/>
        </w:rPr>
        <w:t>The rough surfaces of the coin mechanism and Metal Chute Door are best cleaned using a brush.</w:t>
      </w:r>
    </w:p>
    <w:p w:rsidR="00455036" w:rsidRPr="009D0134" w:rsidRDefault="00455036" w:rsidP="00455036">
      <w:pPr>
        <w:pStyle w:val="ListParagraph"/>
        <w:numPr>
          <w:ilvl w:val="0"/>
          <w:numId w:val="18"/>
        </w:numPr>
        <w:rPr>
          <w:rFonts w:ascii="Verdana" w:hAnsi="Verdana"/>
          <w:sz w:val="20"/>
          <w:szCs w:val="20"/>
        </w:rPr>
      </w:pPr>
      <w:r w:rsidRPr="009D0134">
        <w:rPr>
          <w:rFonts w:ascii="Verdana" w:hAnsi="Verdana"/>
          <w:sz w:val="20"/>
          <w:szCs w:val="20"/>
        </w:rPr>
        <w:t>When conducting maintenance, make sure all bolts/screws are snug and tightened. Do not overtighten.</w:t>
      </w:r>
    </w:p>
    <w:p w:rsidR="00455036" w:rsidRPr="009D0134" w:rsidRDefault="00455036" w:rsidP="00455036">
      <w:pPr>
        <w:pStyle w:val="ListParagraph"/>
        <w:numPr>
          <w:ilvl w:val="0"/>
          <w:numId w:val="18"/>
        </w:numPr>
        <w:rPr>
          <w:rFonts w:ascii="Verdana" w:hAnsi="Verdana"/>
          <w:sz w:val="20"/>
          <w:szCs w:val="20"/>
        </w:rPr>
      </w:pPr>
      <w:r w:rsidRPr="009D0134">
        <w:rPr>
          <w:rFonts w:ascii="Verdana" w:hAnsi="Verdana"/>
          <w:sz w:val="20"/>
          <w:szCs w:val="20"/>
        </w:rPr>
        <w:t>The exterior surfaces may be cleaned using a mild soap solutions or commercial-grade protectant such as 303™ Aerospace Protectant.</w:t>
      </w:r>
    </w:p>
    <w:p w:rsidR="000E31D9" w:rsidRPr="009D0134" w:rsidRDefault="00455036" w:rsidP="00455036">
      <w:pPr>
        <w:pStyle w:val="ListParagraph"/>
        <w:numPr>
          <w:ilvl w:val="0"/>
          <w:numId w:val="18"/>
        </w:numPr>
        <w:rPr>
          <w:rFonts w:ascii="Verdana" w:hAnsi="Verdana"/>
          <w:sz w:val="20"/>
          <w:szCs w:val="20"/>
        </w:rPr>
      </w:pPr>
      <w:r w:rsidRPr="009D0134">
        <w:rPr>
          <w:rFonts w:ascii="Verdana" w:hAnsi="Verdana"/>
          <w:sz w:val="20"/>
          <w:szCs w:val="20"/>
        </w:rPr>
        <w:t>Clean the Coin Mechanism every 12 months with a food-grade lubricant such as vegetable oil or Vaseline™. The Cylinder Lock should be lubricated with a drop of oil such as sewing machine oil and the key inserted and turned several times to coat the lock mechanism</w:t>
      </w:r>
    </w:p>
    <w:p w:rsidR="00455036" w:rsidRPr="009D0134" w:rsidRDefault="00455036" w:rsidP="00455036">
      <w:pPr>
        <w:pStyle w:val="ListParagraph"/>
        <w:numPr>
          <w:ilvl w:val="0"/>
          <w:numId w:val="18"/>
        </w:numPr>
        <w:rPr>
          <w:rFonts w:ascii="Verdana" w:hAnsi="Verdana"/>
          <w:sz w:val="20"/>
          <w:szCs w:val="20"/>
        </w:rPr>
      </w:pPr>
      <w:r w:rsidRPr="009D0134">
        <w:rPr>
          <w:rFonts w:ascii="Verdana" w:hAnsi="Verdana"/>
          <w:sz w:val="20"/>
          <w:szCs w:val="20"/>
        </w:rPr>
        <w:t>It is important to keep the machine out of direct sunlight as much as possible and away from heat sources such as radiators, fireplaces, etc.</w:t>
      </w:r>
    </w:p>
    <w:sectPr w:rsidR="00455036" w:rsidRPr="009D0134" w:rsidSect="005355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4BD"/>
    <w:multiLevelType w:val="hybridMultilevel"/>
    <w:tmpl w:val="845E8666"/>
    <w:lvl w:ilvl="0" w:tplc="4A6A1CC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02CF73B9"/>
    <w:multiLevelType w:val="hybridMultilevel"/>
    <w:tmpl w:val="A126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64B58"/>
    <w:multiLevelType w:val="hybridMultilevel"/>
    <w:tmpl w:val="08BA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06E0D"/>
    <w:multiLevelType w:val="hybridMultilevel"/>
    <w:tmpl w:val="92C4DEF2"/>
    <w:lvl w:ilvl="0" w:tplc="E1808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17034"/>
    <w:multiLevelType w:val="hybridMultilevel"/>
    <w:tmpl w:val="A78E6B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27F51BA4"/>
    <w:multiLevelType w:val="hybridMultilevel"/>
    <w:tmpl w:val="8AE6250A"/>
    <w:lvl w:ilvl="0" w:tplc="6AE0B586">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nsid w:val="29E15924"/>
    <w:multiLevelType w:val="hybridMultilevel"/>
    <w:tmpl w:val="E6307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13D44"/>
    <w:multiLevelType w:val="hybridMultilevel"/>
    <w:tmpl w:val="B218B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664B8"/>
    <w:multiLevelType w:val="hybridMultilevel"/>
    <w:tmpl w:val="61A8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A0521"/>
    <w:multiLevelType w:val="hybridMultilevel"/>
    <w:tmpl w:val="B81C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0258C"/>
    <w:multiLevelType w:val="hybridMultilevel"/>
    <w:tmpl w:val="00FE7C92"/>
    <w:lvl w:ilvl="0" w:tplc="BADAE17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nsid w:val="35222517"/>
    <w:multiLevelType w:val="hybridMultilevel"/>
    <w:tmpl w:val="152A6D9C"/>
    <w:lvl w:ilvl="0" w:tplc="9EDC0B7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3F2C2D6A"/>
    <w:multiLevelType w:val="hybridMultilevel"/>
    <w:tmpl w:val="2FBE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635E2D"/>
    <w:multiLevelType w:val="hybridMultilevel"/>
    <w:tmpl w:val="176C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8046C"/>
    <w:multiLevelType w:val="hybridMultilevel"/>
    <w:tmpl w:val="4FACE6D4"/>
    <w:lvl w:ilvl="0" w:tplc="7BD89D8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nsid w:val="57DA7D60"/>
    <w:multiLevelType w:val="hybridMultilevel"/>
    <w:tmpl w:val="11207B44"/>
    <w:lvl w:ilvl="0" w:tplc="4CC80EE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nsid w:val="59CF202D"/>
    <w:multiLevelType w:val="multilevel"/>
    <w:tmpl w:val="3DD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CD3A05"/>
    <w:multiLevelType w:val="hybridMultilevel"/>
    <w:tmpl w:val="43741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1651E2"/>
    <w:multiLevelType w:val="hybridMultilevel"/>
    <w:tmpl w:val="D86C540C"/>
    <w:lvl w:ilvl="0" w:tplc="DAF0A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28014E"/>
    <w:multiLevelType w:val="hybridMultilevel"/>
    <w:tmpl w:val="4464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922ADF"/>
    <w:multiLevelType w:val="hybridMultilevel"/>
    <w:tmpl w:val="176C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F431FE"/>
    <w:multiLevelType w:val="hybridMultilevel"/>
    <w:tmpl w:val="16A2B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7B0FC2"/>
    <w:multiLevelType w:val="hybridMultilevel"/>
    <w:tmpl w:val="08BA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DE7386"/>
    <w:multiLevelType w:val="hybridMultilevel"/>
    <w:tmpl w:val="EC16C136"/>
    <w:lvl w:ilvl="0" w:tplc="108ACED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8"/>
  </w:num>
  <w:num w:numId="2">
    <w:abstractNumId w:val="3"/>
  </w:num>
  <w:num w:numId="3">
    <w:abstractNumId w:val="10"/>
  </w:num>
  <w:num w:numId="4">
    <w:abstractNumId w:val="0"/>
  </w:num>
  <w:num w:numId="5">
    <w:abstractNumId w:val="9"/>
  </w:num>
  <w:num w:numId="6">
    <w:abstractNumId w:val="1"/>
  </w:num>
  <w:num w:numId="7">
    <w:abstractNumId w:val="11"/>
  </w:num>
  <w:num w:numId="8">
    <w:abstractNumId w:val="14"/>
  </w:num>
  <w:num w:numId="9">
    <w:abstractNumId w:val="23"/>
  </w:num>
  <w:num w:numId="10">
    <w:abstractNumId w:val="12"/>
  </w:num>
  <w:num w:numId="11">
    <w:abstractNumId w:val="7"/>
  </w:num>
  <w:num w:numId="12">
    <w:abstractNumId w:val="19"/>
  </w:num>
  <w:num w:numId="13">
    <w:abstractNumId w:val="5"/>
  </w:num>
  <w:num w:numId="14">
    <w:abstractNumId w:val="21"/>
  </w:num>
  <w:num w:numId="15">
    <w:abstractNumId w:val="13"/>
  </w:num>
  <w:num w:numId="16">
    <w:abstractNumId w:val="20"/>
  </w:num>
  <w:num w:numId="17">
    <w:abstractNumId w:val="16"/>
  </w:num>
  <w:num w:numId="18">
    <w:abstractNumId w:val="8"/>
  </w:num>
  <w:num w:numId="19">
    <w:abstractNumId w:val="22"/>
  </w:num>
  <w:num w:numId="20">
    <w:abstractNumId w:val="17"/>
  </w:num>
  <w:num w:numId="21">
    <w:abstractNumId w:val="2"/>
  </w:num>
  <w:num w:numId="22">
    <w:abstractNumId w:val="4"/>
  </w:num>
  <w:num w:numId="23">
    <w:abstractNumId w:val="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558C"/>
    <w:rsid w:val="00097F05"/>
    <w:rsid w:val="000B2815"/>
    <w:rsid w:val="000E31D9"/>
    <w:rsid w:val="000E410B"/>
    <w:rsid w:val="000F3C86"/>
    <w:rsid w:val="0010797A"/>
    <w:rsid w:val="00124429"/>
    <w:rsid w:val="00171C0B"/>
    <w:rsid w:val="001765FB"/>
    <w:rsid w:val="001A04A5"/>
    <w:rsid w:val="00207374"/>
    <w:rsid w:val="00222F75"/>
    <w:rsid w:val="00232FB1"/>
    <w:rsid w:val="00263371"/>
    <w:rsid w:val="0026519C"/>
    <w:rsid w:val="003749D9"/>
    <w:rsid w:val="00385AB2"/>
    <w:rsid w:val="003C6F6F"/>
    <w:rsid w:val="003E2E85"/>
    <w:rsid w:val="003E2FC3"/>
    <w:rsid w:val="003E77A3"/>
    <w:rsid w:val="00400B82"/>
    <w:rsid w:val="00412DA1"/>
    <w:rsid w:val="00430896"/>
    <w:rsid w:val="0044795B"/>
    <w:rsid w:val="00455036"/>
    <w:rsid w:val="0045671E"/>
    <w:rsid w:val="004C661E"/>
    <w:rsid w:val="004D738A"/>
    <w:rsid w:val="004E5516"/>
    <w:rsid w:val="004F7076"/>
    <w:rsid w:val="0050662E"/>
    <w:rsid w:val="00507A60"/>
    <w:rsid w:val="00526642"/>
    <w:rsid w:val="00531A30"/>
    <w:rsid w:val="00535247"/>
    <w:rsid w:val="00535551"/>
    <w:rsid w:val="0053558C"/>
    <w:rsid w:val="005746B3"/>
    <w:rsid w:val="005762AA"/>
    <w:rsid w:val="00594B4D"/>
    <w:rsid w:val="005D702F"/>
    <w:rsid w:val="005E3291"/>
    <w:rsid w:val="006425DE"/>
    <w:rsid w:val="00664959"/>
    <w:rsid w:val="00680B95"/>
    <w:rsid w:val="006A6841"/>
    <w:rsid w:val="006C37DE"/>
    <w:rsid w:val="006F640F"/>
    <w:rsid w:val="00712655"/>
    <w:rsid w:val="00727AA5"/>
    <w:rsid w:val="007452FE"/>
    <w:rsid w:val="007641CA"/>
    <w:rsid w:val="007724CE"/>
    <w:rsid w:val="00783D01"/>
    <w:rsid w:val="007B2422"/>
    <w:rsid w:val="007F7B8D"/>
    <w:rsid w:val="0080272C"/>
    <w:rsid w:val="008163AC"/>
    <w:rsid w:val="00821E11"/>
    <w:rsid w:val="00855593"/>
    <w:rsid w:val="00855BBF"/>
    <w:rsid w:val="008C171D"/>
    <w:rsid w:val="0095443E"/>
    <w:rsid w:val="00956DC7"/>
    <w:rsid w:val="00973D2C"/>
    <w:rsid w:val="00993451"/>
    <w:rsid w:val="009A0002"/>
    <w:rsid w:val="009C556B"/>
    <w:rsid w:val="009D0134"/>
    <w:rsid w:val="009D2777"/>
    <w:rsid w:val="009F013C"/>
    <w:rsid w:val="00A76160"/>
    <w:rsid w:val="00A8067D"/>
    <w:rsid w:val="00A841AE"/>
    <w:rsid w:val="00A9388A"/>
    <w:rsid w:val="00AB5324"/>
    <w:rsid w:val="00AC22EA"/>
    <w:rsid w:val="00AC302F"/>
    <w:rsid w:val="00B237F9"/>
    <w:rsid w:val="00B4789A"/>
    <w:rsid w:val="00BB246A"/>
    <w:rsid w:val="00BB482C"/>
    <w:rsid w:val="00BB4972"/>
    <w:rsid w:val="00BC65D6"/>
    <w:rsid w:val="00BD3897"/>
    <w:rsid w:val="00BD4D83"/>
    <w:rsid w:val="00BD5652"/>
    <w:rsid w:val="00C16C70"/>
    <w:rsid w:val="00C417EA"/>
    <w:rsid w:val="00C459E2"/>
    <w:rsid w:val="00C6305D"/>
    <w:rsid w:val="00CE03DA"/>
    <w:rsid w:val="00CF7B6D"/>
    <w:rsid w:val="00D31245"/>
    <w:rsid w:val="00D35552"/>
    <w:rsid w:val="00D54C08"/>
    <w:rsid w:val="00D626B9"/>
    <w:rsid w:val="00D72C2E"/>
    <w:rsid w:val="00D77F3D"/>
    <w:rsid w:val="00DA2539"/>
    <w:rsid w:val="00DB0786"/>
    <w:rsid w:val="00DF0ABE"/>
    <w:rsid w:val="00E72878"/>
    <w:rsid w:val="00E77C4A"/>
    <w:rsid w:val="00E94330"/>
    <w:rsid w:val="00EA242C"/>
    <w:rsid w:val="00EB03E6"/>
    <w:rsid w:val="00EB6ECA"/>
    <w:rsid w:val="00EE7F99"/>
    <w:rsid w:val="00F061DF"/>
    <w:rsid w:val="00F14BB1"/>
    <w:rsid w:val="00F312EC"/>
    <w:rsid w:val="00F515B4"/>
    <w:rsid w:val="00F7736E"/>
    <w:rsid w:val="00FD1F1D"/>
    <w:rsid w:val="00FD2AA1"/>
    <w:rsid w:val="00FD7FA2"/>
    <w:rsid w:val="00FF6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AA5"/>
    <w:rPr>
      <w:color w:val="0000FF" w:themeColor="hyperlink"/>
      <w:u w:val="single"/>
    </w:rPr>
  </w:style>
  <w:style w:type="paragraph" w:styleId="ListParagraph">
    <w:name w:val="List Paragraph"/>
    <w:basedOn w:val="Normal"/>
    <w:uiPriority w:val="34"/>
    <w:qFormat/>
    <w:rsid w:val="00727AA5"/>
    <w:pPr>
      <w:ind w:left="720"/>
      <w:contextualSpacing/>
    </w:pPr>
  </w:style>
  <w:style w:type="paragraph" w:styleId="NormalWeb">
    <w:name w:val="Normal (Web)"/>
    <w:basedOn w:val="Normal"/>
    <w:uiPriority w:val="99"/>
    <w:semiHidden/>
    <w:unhideWhenUsed/>
    <w:rsid w:val="0050662E"/>
    <w:pPr>
      <w:spacing w:before="100" w:beforeAutospacing="1" w:after="100" w:afterAutospacing="1" w:line="270" w:lineRule="atLeast"/>
      <w:jc w:val="left"/>
    </w:pPr>
    <w:rPr>
      <w:rFonts w:ascii="Arial" w:eastAsia="Times New Roman" w:hAnsi="Arial" w:cs="Arial"/>
      <w:color w:val="666666"/>
      <w:sz w:val="18"/>
      <w:szCs w:val="18"/>
    </w:rPr>
  </w:style>
  <w:style w:type="character" w:customStyle="1" w:styleId="header31">
    <w:name w:val="header31"/>
    <w:basedOn w:val="DefaultParagraphFont"/>
    <w:rsid w:val="0050662E"/>
    <w:rPr>
      <w:rFonts w:ascii="Georgia" w:hAnsi="Georgia" w:hint="default"/>
      <w:strike w:val="0"/>
      <w:dstrike w:val="0"/>
      <w:vanish w:val="0"/>
      <w:webHidden w:val="0"/>
      <w:color w:val="428BC9"/>
      <w:sz w:val="38"/>
      <w:szCs w:val="38"/>
      <w:u w:val="none"/>
      <w:effect w:val="none"/>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C313-1231-4643-B4C9-EFC853BB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16</cp:revision>
  <cp:lastPrinted>2011-03-01T17:17:00Z</cp:lastPrinted>
  <dcterms:created xsi:type="dcterms:W3CDTF">2011-03-07T16:12:00Z</dcterms:created>
  <dcterms:modified xsi:type="dcterms:W3CDTF">2011-03-09T16:25:00Z</dcterms:modified>
</cp:coreProperties>
</file>